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8D" w:rsidRDefault="00F64A8D" w:rsidP="00F64A8D">
      <w:pPr>
        <w:widowControl w:val="0"/>
        <w:shd w:val="clear" w:color="auto" w:fill="FFFFFF"/>
        <w:tabs>
          <w:tab w:val="left" w:pos="450"/>
        </w:tabs>
        <w:spacing w:before="60" w:after="180" w:line="240" w:lineRule="auto"/>
        <w:ind w:right="67"/>
        <w:textAlignment w:val="baseline"/>
        <w:rPr>
          <w:rFonts w:ascii="Times New Roman" w:eastAsia="Times New Roman" w:hAnsi="Times New Roman" w:cs="Times New Roman"/>
          <w:b/>
          <w:bCs/>
          <w:i/>
          <w:iCs/>
          <w:spacing w:val="4"/>
          <w:sz w:val="24"/>
          <w:szCs w:val="24"/>
          <w:u w:val="single"/>
          <w:lang w:val="az-Latn-AZ"/>
        </w:rPr>
      </w:pPr>
      <w:r>
        <w:rPr>
          <w:rFonts w:ascii="Times New Roman" w:eastAsia="Times New Roman" w:hAnsi="Times New Roman" w:cs="Times New Roman"/>
          <w:b/>
          <w:bCs/>
          <w:i/>
          <w:iCs/>
          <w:spacing w:val="4"/>
          <w:sz w:val="24"/>
          <w:szCs w:val="24"/>
          <w:u w:val="single"/>
          <w:lang w:val="az-Latn-AZ"/>
        </w:rPr>
        <w:t>Şikayət nümunəsi</w:t>
      </w:r>
      <w:bookmarkStart w:id="0" w:name="_GoBack"/>
      <w:bookmarkEnd w:id="0"/>
    </w:p>
    <w:p w:rsidR="00F64A8D" w:rsidRDefault="00F64A8D" w:rsidP="00F64A8D">
      <w:pPr>
        <w:widowControl w:val="0"/>
        <w:shd w:val="clear" w:color="auto" w:fill="FFFFFF"/>
        <w:tabs>
          <w:tab w:val="left" w:pos="450"/>
        </w:tabs>
        <w:spacing w:after="0" w:line="240" w:lineRule="auto"/>
        <w:ind w:right="68"/>
        <w:jc w:val="right"/>
        <w:textAlignment w:val="baseline"/>
        <w:rPr>
          <w:rFonts w:ascii="Times New Roman" w:eastAsia="Times New Roman" w:hAnsi="Times New Roman" w:cs="Times New Roman"/>
          <w:bCs/>
          <w:iCs/>
          <w:spacing w:val="4"/>
          <w:sz w:val="24"/>
          <w:szCs w:val="24"/>
          <w:lang w:val="az-Latn-AZ"/>
        </w:rPr>
      </w:pPr>
      <w:r w:rsidRPr="000C0385">
        <w:rPr>
          <w:rFonts w:ascii="Times New Roman" w:eastAsia="Times New Roman" w:hAnsi="Times New Roman" w:cs="Times New Roman"/>
          <w:bCs/>
          <w:iCs/>
          <w:spacing w:val="4"/>
          <w:sz w:val="24"/>
          <w:szCs w:val="24"/>
          <w:lang w:val="az-Latn-AZ"/>
        </w:rPr>
        <w:t>Azəbaycan</w:t>
      </w:r>
      <w:r>
        <w:rPr>
          <w:rFonts w:ascii="Times New Roman" w:eastAsia="Times New Roman" w:hAnsi="Times New Roman" w:cs="Times New Roman"/>
          <w:bCs/>
          <w:iCs/>
          <w:spacing w:val="4"/>
          <w:sz w:val="24"/>
          <w:szCs w:val="24"/>
          <w:lang w:val="az-Latn-AZ"/>
        </w:rPr>
        <w:t xml:space="preserve"> Respublikası Əmək və</w:t>
      </w:r>
    </w:p>
    <w:p w:rsidR="00F64A8D" w:rsidRDefault="00F64A8D" w:rsidP="00F64A8D">
      <w:pPr>
        <w:widowControl w:val="0"/>
        <w:shd w:val="clear" w:color="auto" w:fill="FFFFFF"/>
        <w:tabs>
          <w:tab w:val="left" w:pos="450"/>
        </w:tabs>
        <w:spacing w:after="0" w:line="240" w:lineRule="auto"/>
        <w:ind w:right="68"/>
        <w:jc w:val="right"/>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 xml:space="preserve"> Əhalinin Sosial Müdafiəsi Nazirliyinə </w:t>
      </w:r>
    </w:p>
    <w:p w:rsidR="00F64A8D" w:rsidRDefault="00F64A8D" w:rsidP="00F64A8D">
      <w:pPr>
        <w:widowControl w:val="0"/>
        <w:shd w:val="clear" w:color="auto" w:fill="FFFFFF"/>
        <w:tabs>
          <w:tab w:val="left" w:pos="450"/>
        </w:tabs>
        <w:spacing w:after="0" w:line="240" w:lineRule="auto"/>
        <w:ind w:right="68"/>
        <w:jc w:val="right"/>
        <w:textAlignment w:val="baseline"/>
        <w:rPr>
          <w:rFonts w:ascii="Times New Roman" w:eastAsia="Times New Roman" w:hAnsi="Times New Roman" w:cs="Times New Roman"/>
          <w:bCs/>
          <w:iCs/>
          <w:spacing w:val="4"/>
          <w:sz w:val="24"/>
          <w:szCs w:val="24"/>
          <w:lang w:val="az-Latn-AZ"/>
        </w:rPr>
      </w:pPr>
    </w:p>
    <w:p w:rsidR="00F64A8D" w:rsidRDefault="00F64A8D" w:rsidP="00F64A8D">
      <w:pPr>
        <w:widowControl w:val="0"/>
        <w:shd w:val="clear" w:color="auto" w:fill="FFFFFF"/>
        <w:tabs>
          <w:tab w:val="left" w:pos="450"/>
        </w:tabs>
        <w:spacing w:after="0" w:line="240" w:lineRule="auto"/>
        <w:ind w:right="68"/>
        <w:jc w:val="right"/>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Bağırov Amil Bərgüşad oğlu tərəfindən</w:t>
      </w:r>
    </w:p>
    <w:p w:rsidR="00F64A8D" w:rsidRDefault="00F64A8D" w:rsidP="00F64A8D">
      <w:pPr>
        <w:widowControl w:val="0"/>
        <w:shd w:val="clear" w:color="auto" w:fill="FFFFFF"/>
        <w:tabs>
          <w:tab w:val="left" w:pos="450"/>
        </w:tabs>
        <w:spacing w:after="0" w:line="240" w:lineRule="auto"/>
        <w:ind w:right="68"/>
        <w:jc w:val="right"/>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 xml:space="preserve">Ünvan:  Bakı şəhəri, Ş. Məmmədova küçəsi, ev 68, mənzil 147 Tel:__ </w:t>
      </w:r>
    </w:p>
    <w:p w:rsidR="00F64A8D" w:rsidRDefault="00F64A8D" w:rsidP="00F64A8D">
      <w:pPr>
        <w:widowControl w:val="0"/>
        <w:shd w:val="clear" w:color="auto" w:fill="FFFFFF"/>
        <w:tabs>
          <w:tab w:val="left" w:pos="450"/>
        </w:tabs>
        <w:spacing w:before="60" w:after="180" w:line="240" w:lineRule="auto"/>
        <w:ind w:right="67"/>
        <w:jc w:val="center"/>
        <w:textAlignment w:val="baseline"/>
        <w:rPr>
          <w:rFonts w:ascii="Times New Roman" w:eastAsia="Times New Roman" w:hAnsi="Times New Roman" w:cs="Times New Roman"/>
          <w:b/>
          <w:bCs/>
          <w:iCs/>
          <w:spacing w:val="4"/>
          <w:sz w:val="24"/>
          <w:szCs w:val="24"/>
          <w:lang w:val="az-Latn-AZ"/>
        </w:rPr>
      </w:pPr>
    </w:p>
    <w:p w:rsidR="00F64A8D" w:rsidRPr="00E06363" w:rsidRDefault="00F64A8D" w:rsidP="00F64A8D">
      <w:pPr>
        <w:widowControl w:val="0"/>
        <w:shd w:val="clear" w:color="auto" w:fill="FFFFFF"/>
        <w:tabs>
          <w:tab w:val="left" w:pos="450"/>
        </w:tabs>
        <w:spacing w:before="60" w:after="180" w:line="240" w:lineRule="auto"/>
        <w:ind w:right="67"/>
        <w:jc w:val="center"/>
        <w:textAlignment w:val="baseline"/>
        <w:rPr>
          <w:rFonts w:ascii="Times New Roman" w:eastAsia="Times New Roman" w:hAnsi="Times New Roman" w:cs="Times New Roman"/>
          <w:b/>
          <w:bCs/>
          <w:iCs/>
          <w:spacing w:val="4"/>
          <w:sz w:val="24"/>
          <w:szCs w:val="24"/>
          <w:lang w:val="az-Latn-AZ"/>
        </w:rPr>
      </w:pPr>
      <w:r w:rsidRPr="00E06363">
        <w:rPr>
          <w:rFonts w:ascii="Times New Roman" w:eastAsia="Times New Roman" w:hAnsi="Times New Roman" w:cs="Times New Roman"/>
          <w:b/>
          <w:bCs/>
          <w:iCs/>
          <w:spacing w:val="4"/>
          <w:sz w:val="24"/>
          <w:szCs w:val="24"/>
          <w:lang w:val="az-Latn-AZ"/>
        </w:rPr>
        <w:t>Şikayət</w:t>
      </w:r>
    </w:p>
    <w:p w:rsidR="00F64A8D" w:rsidRDefault="00F64A8D" w:rsidP="00F64A8D">
      <w:pPr>
        <w:widowControl w:val="0"/>
        <w:shd w:val="clear" w:color="auto" w:fill="FFFFFF"/>
        <w:tabs>
          <w:tab w:val="left" w:pos="450"/>
        </w:tabs>
        <w:spacing w:before="120" w:after="120" w:line="240" w:lineRule="auto"/>
        <w:ind w:right="68"/>
        <w:jc w:val="both"/>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 xml:space="preserve">Sizə müraciət edərək bildirirəm ki, mən xəstəliyimlə bağlı sğlamlığımı müəyyən qədər itirmişəm. Bu səbəbdən də mənə əlillik dərəcəsinin təyin edilməsi ilə bağlı qanunvericiliklə müəyyən edilmidş qayda Tibbi Sosial Ekspert Komissiyasına (TSEK) müraciət etmişəm. </w:t>
      </w:r>
    </w:p>
    <w:p w:rsidR="00F64A8D" w:rsidRDefault="00F64A8D" w:rsidP="00F64A8D">
      <w:pPr>
        <w:widowControl w:val="0"/>
        <w:shd w:val="clear" w:color="auto" w:fill="FFFFFF"/>
        <w:tabs>
          <w:tab w:val="left" w:pos="450"/>
        </w:tabs>
        <w:spacing w:before="120" w:after="120" w:line="240" w:lineRule="auto"/>
        <w:ind w:right="68"/>
        <w:jc w:val="both"/>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 xml:space="preserve">Lakin TSEK-in 11 avqust 2017-ci il tarixli cavab məktubu ilə mənə bildirilib ki, mənə əlillik dərəcəsi təyin edilməsindən imtina edilmişdir. </w:t>
      </w:r>
    </w:p>
    <w:p w:rsidR="00F64A8D" w:rsidRDefault="00F64A8D" w:rsidP="00F64A8D">
      <w:pPr>
        <w:widowControl w:val="0"/>
        <w:shd w:val="clear" w:color="auto" w:fill="FFFFFF"/>
        <w:tabs>
          <w:tab w:val="left" w:pos="450"/>
        </w:tabs>
        <w:spacing w:before="120" w:after="120" w:line="240" w:lineRule="auto"/>
        <w:ind w:right="68"/>
        <w:jc w:val="both"/>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TSEK-in bu qərarı ilə razılaşmıram və hesab edirəm ki, mənim sağlamlıq durumum mənə müvafiq əlillik dərəcəsinin təyin edilməsinə əsas verir.</w:t>
      </w:r>
    </w:p>
    <w:p w:rsidR="00F64A8D" w:rsidRDefault="00F64A8D" w:rsidP="00F64A8D">
      <w:pPr>
        <w:widowControl w:val="0"/>
        <w:shd w:val="clear" w:color="auto" w:fill="FFFFFF"/>
        <w:tabs>
          <w:tab w:val="left" w:pos="450"/>
        </w:tabs>
        <w:spacing w:before="120" w:after="120" w:line="240" w:lineRule="auto"/>
        <w:ind w:right="68"/>
        <w:jc w:val="both"/>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Yuxarıdakıları nəzərə alar xahiş edirəm:</w:t>
      </w:r>
    </w:p>
    <w:p w:rsidR="00F64A8D" w:rsidRDefault="00F64A8D" w:rsidP="00F64A8D">
      <w:pPr>
        <w:widowControl w:val="0"/>
        <w:shd w:val="clear" w:color="auto" w:fill="FFFFFF"/>
        <w:tabs>
          <w:tab w:val="left" w:pos="450"/>
        </w:tabs>
        <w:spacing w:before="120" w:after="120" w:line="240" w:lineRule="auto"/>
        <w:ind w:right="68"/>
        <w:jc w:val="both"/>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Mənə əlillik dərəcəsinin təyin edilməsindən imtina ilə bağlı TSEK-in qərarınının araşdırılması ilə bağlı müvafiq tədbir görəsiniz.</w:t>
      </w:r>
    </w:p>
    <w:p w:rsidR="00F64A8D" w:rsidRDefault="00F64A8D" w:rsidP="00F64A8D">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bCs/>
          <w:iCs/>
          <w:spacing w:val="4"/>
          <w:sz w:val="24"/>
          <w:szCs w:val="24"/>
          <w:lang w:val="az-Latn-AZ"/>
        </w:rPr>
      </w:pPr>
    </w:p>
    <w:p w:rsidR="00F64A8D" w:rsidRPr="000C0385" w:rsidRDefault="00F64A8D" w:rsidP="00F64A8D">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 xml:space="preserve">İmza:                    </w:t>
      </w:r>
      <w:r w:rsidRPr="00E06363">
        <w:rPr>
          <w:rFonts w:ascii="Times New Roman" w:eastAsia="Times New Roman" w:hAnsi="Times New Roman" w:cs="Times New Roman"/>
          <w:bCs/>
          <w:iCs/>
          <w:spacing w:val="4"/>
          <w:sz w:val="24"/>
          <w:szCs w:val="24"/>
          <w:lang w:val="az-Latn-AZ"/>
        </w:rPr>
        <w:t>Bağırov Amil Bərgüşad oğlu</w:t>
      </w:r>
    </w:p>
    <w:p w:rsidR="00F64A8D" w:rsidRDefault="00F64A8D" w:rsidP="00F64A8D">
      <w:pPr>
        <w:widowControl w:val="0"/>
        <w:shd w:val="clear" w:color="auto" w:fill="FFFFFF"/>
        <w:tabs>
          <w:tab w:val="left" w:pos="450"/>
        </w:tabs>
        <w:spacing w:before="60" w:after="180" w:line="240" w:lineRule="auto"/>
        <w:ind w:right="67"/>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15 avqust 201</w:t>
      </w:r>
      <w:r w:rsidR="00DE47F2">
        <w:rPr>
          <w:rFonts w:ascii="Times New Roman" w:eastAsia="Times New Roman" w:hAnsi="Times New Roman" w:cs="Times New Roman"/>
          <w:bCs/>
          <w:iCs/>
          <w:spacing w:val="4"/>
          <w:sz w:val="24"/>
          <w:szCs w:val="24"/>
          <w:lang w:val="az-Latn-AZ"/>
        </w:rPr>
        <w:t>6</w:t>
      </w:r>
      <w:r>
        <w:rPr>
          <w:rFonts w:ascii="Times New Roman" w:eastAsia="Times New Roman" w:hAnsi="Times New Roman" w:cs="Times New Roman"/>
          <w:bCs/>
          <w:iCs/>
          <w:spacing w:val="4"/>
          <w:sz w:val="24"/>
          <w:szCs w:val="24"/>
          <w:lang w:val="az-Latn-AZ"/>
        </w:rPr>
        <w:t>-c</w:t>
      </w:r>
      <w:r w:rsidR="00DE47F2">
        <w:rPr>
          <w:rFonts w:ascii="Times New Roman" w:eastAsia="Times New Roman" w:hAnsi="Times New Roman" w:cs="Times New Roman"/>
          <w:bCs/>
          <w:iCs/>
          <w:spacing w:val="4"/>
          <w:sz w:val="24"/>
          <w:szCs w:val="24"/>
          <w:lang w:val="az-Latn-AZ"/>
        </w:rPr>
        <w:t>ı il</w:t>
      </w:r>
    </w:p>
    <w:p w:rsidR="00F64A8D" w:rsidRDefault="00F64A8D" w:rsidP="00F64A8D">
      <w:pPr>
        <w:widowControl w:val="0"/>
        <w:shd w:val="clear" w:color="auto" w:fill="FFFFFF"/>
        <w:tabs>
          <w:tab w:val="left" w:pos="450"/>
        </w:tabs>
        <w:spacing w:before="60" w:after="180" w:line="240" w:lineRule="auto"/>
        <w:ind w:right="67"/>
        <w:textAlignment w:val="baseline"/>
        <w:rPr>
          <w:rFonts w:ascii="Times New Roman" w:eastAsia="Times New Roman" w:hAnsi="Times New Roman" w:cs="Times New Roman"/>
          <w:bCs/>
          <w:iCs/>
          <w:spacing w:val="4"/>
          <w:sz w:val="24"/>
          <w:szCs w:val="24"/>
          <w:lang w:val="az-Latn-AZ"/>
        </w:rPr>
      </w:pPr>
      <w:r>
        <w:rPr>
          <w:rFonts w:ascii="Times New Roman" w:eastAsia="Times New Roman" w:hAnsi="Times New Roman" w:cs="Times New Roman"/>
          <w:bCs/>
          <w:iCs/>
          <w:spacing w:val="4"/>
          <w:sz w:val="24"/>
          <w:szCs w:val="24"/>
          <w:lang w:val="az-Latn-AZ"/>
        </w:rPr>
        <w:t>Əlavə edilir:</w:t>
      </w:r>
    </w:p>
    <w:p w:rsidR="00F64A8D" w:rsidRDefault="00F64A8D" w:rsidP="00F64A8D">
      <w:pPr>
        <w:pStyle w:val="ListParagraph"/>
        <w:widowControl w:val="0"/>
        <w:numPr>
          <w:ilvl w:val="3"/>
          <w:numId w:val="1"/>
        </w:numPr>
        <w:shd w:val="clear" w:color="auto" w:fill="FFFFFF"/>
        <w:tabs>
          <w:tab w:val="left" w:pos="284"/>
        </w:tabs>
        <w:spacing w:before="60" w:after="180"/>
        <w:ind w:right="67" w:hanging="2880"/>
        <w:textAlignment w:val="baseline"/>
        <w:rPr>
          <w:bCs/>
          <w:i/>
          <w:iCs/>
          <w:spacing w:val="4"/>
          <w:lang w:val="az-Latn-AZ"/>
        </w:rPr>
      </w:pPr>
      <w:r w:rsidRPr="00E06363">
        <w:rPr>
          <w:bCs/>
          <w:i/>
          <w:iCs/>
          <w:spacing w:val="4"/>
          <w:lang w:val="az-Latn-AZ"/>
        </w:rPr>
        <w:t xml:space="preserve"> TSEK-in cavab məktubunun surəti</w:t>
      </w:r>
    </w:p>
    <w:p w:rsidR="008406D3" w:rsidRDefault="00F64A8D" w:rsidP="00F64A8D">
      <w:r>
        <w:rPr>
          <w:bCs/>
          <w:i/>
          <w:iCs/>
          <w:spacing w:val="4"/>
          <w:lang w:val="az-Latn-AZ"/>
        </w:rPr>
        <w:t>Təqdim edilən sənədlərin surətləri</w:t>
      </w:r>
    </w:p>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11C"/>
    <w:multiLevelType w:val="multilevel"/>
    <w:tmpl w:val="5BBE22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77"/>
    <w:rsid w:val="00184077"/>
    <w:rsid w:val="001E3470"/>
    <w:rsid w:val="008406D3"/>
    <w:rsid w:val="00BA5FE0"/>
    <w:rsid w:val="00C22D01"/>
    <w:rsid w:val="00DE47F2"/>
    <w:rsid w:val="00F3725B"/>
    <w:rsid w:val="00F6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8D"/>
    <w:rPr>
      <w:rFonts w:ascii="Calibri" w:eastAsiaTheme="minorEastAsia" w:hAnsi="Calibri"/>
      <w:color w:val="00000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8D"/>
    <w:pPr>
      <w:spacing w:after="0" w:line="240" w:lineRule="auto"/>
      <w:ind w:left="720"/>
      <w:contextualSpacing/>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8D"/>
    <w:rPr>
      <w:rFonts w:ascii="Calibri" w:eastAsiaTheme="minorEastAsia" w:hAnsi="Calibri"/>
      <w:color w:val="00000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8D"/>
    <w:pPr>
      <w:spacing w:after="0" w:line="240" w:lineRule="auto"/>
      <w:ind w:left="720"/>
      <w:contextualSpacing/>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ICNL</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3</cp:revision>
  <dcterms:created xsi:type="dcterms:W3CDTF">2017-11-23T08:16:00Z</dcterms:created>
  <dcterms:modified xsi:type="dcterms:W3CDTF">2017-11-23T08:18:00Z</dcterms:modified>
</cp:coreProperties>
</file>