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84" w:rsidRDefault="005E2C84" w:rsidP="004A1427">
      <w:pPr>
        <w:spacing w:after="120"/>
        <w:jc w:val="center"/>
        <w:rPr>
          <w:rFonts w:ascii="Times New Roman" w:hAnsi="Times New Roman" w:cs="Times New Roman"/>
          <w:b/>
          <w:sz w:val="28"/>
          <w:szCs w:val="28"/>
          <w:lang w:val="az-Latn-AZ"/>
        </w:rPr>
      </w:pPr>
    </w:p>
    <w:p w:rsidR="005E2C84" w:rsidRDefault="005E2C84" w:rsidP="005E2C84">
      <w:pPr>
        <w:tabs>
          <w:tab w:val="left" w:pos="210"/>
          <w:tab w:val="center" w:pos="4677"/>
        </w:tabs>
        <w:spacing w:after="120"/>
        <w:rPr>
          <w:rFonts w:ascii="Times New Roman" w:hAnsi="Times New Roman" w:cs="Times New Roman"/>
          <w:b/>
          <w:lang w:val="az-Latn-AZ"/>
        </w:rPr>
      </w:pPr>
    </w:p>
    <w:p w:rsidR="005E2C84" w:rsidRDefault="005E2C84" w:rsidP="005E2C84">
      <w:pPr>
        <w:tabs>
          <w:tab w:val="left" w:pos="210"/>
          <w:tab w:val="center" w:pos="4677"/>
        </w:tabs>
        <w:spacing w:after="120"/>
        <w:rPr>
          <w:rFonts w:ascii="Times New Roman" w:hAnsi="Times New Roman" w:cs="Times New Roman"/>
          <w:b/>
          <w:lang w:val="az-Latn-AZ"/>
        </w:rPr>
      </w:pPr>
      <w:r>
        <w:rPr>
          <w:rFonts w:ascii="Times New Roman" w:hAnsi="Times New Roman" w:cs="Times New Roman"/>
          <w:b/>
          <w:noProof/>
          <w:lang w:val="en-US"/>
        </w:rPr>
        <w:drawing>
          <wp:anchor distT="0" distB="0" distL="114300" distR="114300" simplePos="0" relativeHeight="251660288" behindDoc="1" locked="0" layoutInCell="1" allowOverlap="1">
            <wp:simplePos x="0" y="0"/>
            <wp:positionH relativeFrom="column">
              <wp:posOffset>3145155</wp:posOffset>
            </wp:positionH>
            <wp:positionV relativeFrom="paragraph">
              <wp:posOffset>55245</wp:posOffset>
            </wp:positionV>
            <wp:extent cx="1144905" cy="596900"/>
            <wp:effectExtent l="19050" t="0" r="0" b="0"/>
            <wp:wrapTight wrapText="bothSides">
              <wp:wrapPolygon edited="0">
                <wp:start x="-359" y="0"/>
                <wp:lineTo x="-359" y="20681"/>
                <wp:lineTo x="21564" y="20681"/>
                <wp:lineTo x="21564" y="0"/>
                <wp:lineTo x="-359" y="0"/>
              </wp:wrapPolygon>
            </wp:wrapTight>
            <wp:docPr id="1" name="Рисунок 2" descr="Azer_OS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er_OSCE_RGB"/>
                    <pic:cNvPicPr>
                      <a:picLocks noChangeAspect="1" noChangeArrowheads="1"/>
                    </pic:cNvPicPr>
                  </pic:nvPicPr>
                  <pic:blipFill>
                    <a:blip r:embed="rId8" cstate="print"/>
                    <a:srcRect/>
                    <a:stretch>
                      <a:fillRect/>
                    </a:stretch>
                  </pic:blipFill>
                  <pic:spPr bwMode="auto">
                    <a:xfrm>
                      <a:off x="0" y="0"/>
                      <a:ext cx="1144905" cy="596900"/>
                    </a:xfrm>
                    <a:prstGeom prst="rect">
                      <a:avLst/>
                    </a:prstGeom>
                    <a:noFill/>
                    <a:ln w="9525">
                      <a:noFill/>
                      <a:miter lim="800000"/>
                      <a:headEnd/>
                      <a:tailEnd/>
                    </a:ln>
                  </pic:spPr>
                </pic:pic>
              </a:graphicData>
            </a:graphic>
          </wp:anchor>
        </w:drawing>
      </w:r>
      <w:r>
        <w:rPr>
          <w:rFonts w:ascii="Times New Roman" w:hAnsi="Times New Roman" w:cs="Times New Roman"/>
          <w:b/>
          <w:lang w:val="az-Latn-AZ"/>
        </w:rPr>
        <w:t xml:space="preserve">    </w:t>
      </w:r>
      <w:r>
        <w:rPr>
          <w:rFonts w:ascii="Times New Roman" w:hAnsi="Times New Roman" w:cs="Times New Roman"/>
          <w:b/>
          <w:lang w:val="az-Latn-AZ"/>
        </w:rPr>
        <w:tab/>
      </w:r>
      <w:r w:rsidRPr="000B3BFC">
        <w:rPr>
          <w:rFonts w:ascii="Times New Roman" w:hAnsi="Times New Roman" w:cs="Times New Roman"/>
          <w:b/>
          <w:noProof/>
          <w:lang w:val="en-US"/>
        </w:rPr>
        <w:drawing>
          <wp:anchor distT="0" distB="0" distL="114300" distR="114300" simplePos="0" relativeHeight="251659264" behindDoc="1" locked="0" layoutInCell="1" allowOverlap="1">
            <wp:simplePos x="0" y="0"/>
            <wp:positionH relativeFrom="column">
              <wp:posOffset>149797</wp:posOffset>
            </wp:positionH>
            <wp:positionV relativeFrom="paragraph">
              <wp:posOffset>187872</wp:posOffset>
            </wp:positionV>
            <wp:extent cx="1503019" cy="534034"/>
            <wp:effectExtent l="19050" t="0" r="1931" b="0"/>
            <wp:wrapNone/>
            <wp:docPr id="8" name="Рисунок 5"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4"/>
                    <pic:cNvPicPr>
                      <a:picLocks noChangeAspect="1" noChangeArrowheads="1"/>
                    </pic:cNvPicPr>
                  </pic:nvPicPr>
                  <pic:blipFill>
                    <a:blip r:embed="rId9" cstate="print"/>
                    <a:srcRect/>
                    <a:stretch>
                      <a:fillRect/>
                    </a:stretch>
                  </pic:blipFill>
                  <pic:spPr bwMode="auto">
                    <a:xfrm>
                      <a:off x="0" y="0"/>
                      <a:ext cx="1505528" cy="534926"/>
                    </a:xfrm>
                    <a:prstGeom prst="rect">
                      <a:avLst/>
                    </a:prstGeom>
                    <a:noFill/>
                    <a:ln w="9525">
                      <a:noFill/>
                      <a:miter lim="800000"/>
                      <a:headEnd/>
                      <a:tailEnd/>
                    </a:ln>
                  </pic:spPr>
                </pic:pic>
              </a:graphicData>
            </a:graphic>
          </wp:anchor>
        </w:drawing>
      </w:r>
      <w:r>
        <w:rPr>
          <w:rFonts w:ascii="Times New Roman" w:hAnsi="Times New Roman" w:cs="Times New Roman"/>
          <w:b/>
          <w:lang w:val="az-Latn-AZ"/>
        </w:rPr>
        <w:t xml:space="preserve">                              </w:t>
      </w:r>
      <w:r w:rsidRPr="000B3BFC">
        <w:rPr>
          <w:rFonts w:ascii="Times New Roman" w:hAnsi="Times New Roman" w:cs="Times New Roman"/>
          <w:b/>
          <w:noProof/>
          <w:lang w:val="en-US"/>
        </w:rPr>
        <w:drawing>
          <wp:inline distT="0" distB="0" distL="0" distR="0">
            <wp:extent cx="1023366" cy="741946"/>
            <wp:effectExtent l="19050" t="0" r="5334" b="0"/>
            <wp:docPr id="7" name="irc_mi" descr="http://photos.state.gov/libraries/azerbaijan/749085/demcom_2013/300dos_sea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state.gov/libraries/azerbaijan/749085/demcom_2013/300dos_seal.jpg">
                      <a:hlinkClick r:id="rId10"/>
                    </pic:cNvPr>
                    <pic:cNvPicPr>
                      <a:picLocks noChangeAspect="1" noChangeArrowheads="1"/>
                    </pic:cNvPicPr>
                  </pic:nvPicPr>
                  <pic:blipFill>
                    <a:blip r:embed="rId11" cstate="print"/>
                    <a:srcRect/>
                    <a:stretch>
                      <a:fillRect/>
                    </a:stretch>
                  </pic:blipFill>
                  <pic:spPr bwMode="auto">
                    <a:xfrm>
                      <a:off x="0" y="0"/>
                      <a:ext cx="1039686" cy="753778"/>
                    </a:xfrm>
                    <a:prstGeom prst="rect">
                      <a:avLst/>
                    </a:prstGeom>
                    <a:noFill/>
                    <a:ln w="9525">
                      <a:noFill/>
                      <a:miter lim="800000"/>
                      <a:headEnd/>
                      <a:tailEnd/>
                    </a:ln>
                  </pic:spPr>
                </pic:pic>
              </a:graphicData>
            </a:graphic>
          </wp:inline>
        </w:drawing>
      </w:r>
      <w:r>
        <w:rPr>
          <w:rFonts w:ascii="Times New Roman" w:hAnsi="Times New Roman" w:cs="Times New Roman"/>
          <w:b/>
          <w:lang w:val="az-Latn-AZ"/>
        </w:rPr>
        <w:t xml:space="preserve">                                               </w:t>
      </w:r>
      <w:r w:rsidRPr="000B3BFC">
        <w:rPr>
          <w:rFonts w:ascii="Times New Roman" w:hAnsi="Times New Roman" w:cs="Times New Roman"/>
          <w:b/>
          <w:noProof/>
          <w:lang w:val="en-US"/>
        </w:rPr>
        <w:drawing>
          <wp:inline distT="0" distB="0" distL="0" distR="0">
            <wp:extent cx="1281466" cy="725424"/>
            <wp:effectExtent l="19050" t="0" r="0" b="0"/>
            <wp:docPr id="6" name="Рисунок 1" descr="http://t0.gstatic.com/images?q=tbn:ANd9GcTrJQ5Asxup8e5DelpWcq3IMA7j4AMnfUfyZWly-zarpxYPkVv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rJQ5Asxup8e5DelpWcq3IMA7j4AMnfUfyZWly-zarpxYPkVvL">
                      <a:hlinkClick r:id="rId12"/>
                    </pic:cNvPr>
                    <pic:cNvPicPr>
                      <a:picLocks noChangeAspect="1" noChangeArrowheads="1"/>
                    </pic:cNvPicPr>
                  </pic:nvPicPr>
                  <pic:blipFill>
                    <a:blip r:embed="rId13" cstate="print"/>
                    <a:srcRect/>
                    <a:stretch>
                      <a:fillRect/>
                    </a:stretch>
                  </pic:blipFill>
                  <pic:spPr bwMode="auto">
                    <a:xfrm>
                      <a:off x="0" y="0"/>
                      <a:ext cx="1285875" cy="727920"/>
                    </a:xfrm>
                    <a:prstGeom prst="rect">
                      <a:avLst/>
                    </a:prstGeom>
                    <a:noFill/>
                    <a:ln w="9525">
                      <a:noFill/>
                      <a:miter lim="800000"/>
                      <a:headEnd/>
                      <a:tailEnd/>
                    </a:ln>
                  </pic:spPr>
                </pic:pic>
              </a:graphicData>
            </a:graphic>
          </wp:inline>
        </w:drawing>
      </w:r>
      <w:r>
        <w:rPr>
          <w:rFonts w:ascii="Times New Roman" w:hAnsi="Times New Roman" w:cs="Times New Roman"/>
          <w:b/>
          <w:lang w:val="az-Latn-AZ"/>
        </w:rPr>
        <w:t xml:space="preserve">   ____________________________________________________________________________________</w:t>
      </w:r>
    </w:p>
    <w:p w:rsidR="005E2C84" w:rsidRDefault="005E2C84" w:rsidP="005E2C84">
      <w:pPr>
        <w:spacing w:after="120"/>
        <w:rPr>
          <w:rFonts w:ascii="Times New Roman" w:hAnsi="Times New Roman" w:cs="Times New Roman"/>
          <w:b/>
          <w:lang w:val="az-Latn-AZ"/>
        </w:rPr>
      </w:pPr>
      <w:r>
        <w:rPr>
          <w:rFonts w:ascii="Times New Roman" w:hAnsi="Times New Roman" w:cs="Times New Roman"/>
          <w:b/>
          <w:lang w:val="az-Latn-AZ"/>
        </w:rPr>
        <w:t xml:space="preserve">                                             </w:t>
      </w:r>
    </w:p>
    <w:p w:rsidR="005E2C84" w:rsidRDefault="005E2C84" w:rsidP="005E2C84">
      <w:pPr>
        <w:spacing w:after="120"/>
        <w:rPr>
          <w:rFonts w:ascii="Times New Roman" w:hAnsi="Times New Roman" w:cs="Times New Roman"/>
          <w:b/>
          <w:lang w:val="az-Latn-AZ"/>
        </w:rPr>
      </w:pPr>
      <w:r>
        <w:rPr>
          <w:rFonts w:ascii="Times New Roman" w:hAnsi="Times New Roman" w:cs="Times New Roman"/>
          <w:b/>
          <w:lang w:val="az-Latn-AZ"/>
        </w:rPr>
        <w:t xml:space="preserve">                                            </w:t>
      </w:r>
    </w:p>
    <w:p w:rsidR="005E2C84" w:rsidRDefault="005E2C84" w:rsidP="005E2C84">
      <w:pPr>
        <w:spacing w:after="120"/>
        <w:rPr>
          <w:rFonts w:ascii="Times New Roman" w:hAnsi="Times New Roman" w:cs="Times New Roman"/>
          <w:b/>
          <w:lang w:val="az-Latn-AZ"/>
        </w:rPr>
      </w:pPr>
    </w:p>
    <w:p w:rsidR="005E2C84" w:rsidRDefault="005E2C84" w:rsidP="005E2C84">
      <w:pPr>
        <w:spacing w:after="120"/>
        <w:rPr>
          <w:rFonts w:ascii="Times New Roman" w:hAnsi="Times New Roman" w:cs="Times New Roman"/>
          <w:b/>
          <w:lang w:val="az-Latn-AZ"/>
        </w:rPr>
      </w:pPr>
    </w:p>
    <w:p w:rsidR="005E2C84" w:rsidRDefault="005E2C84" w:rsidP="005E2C84">
      <w:pPr>
        <w:spacing w:after="120"/>
        <w:rPr>
          <w:rFonts w:ascii="Times New Roman" w:hAnsi="Times New Roman" w:cs="Times New Roman"/>
          <w:b/>
          <w:lang w:val="az-Latn-AZ"/>
        </w:rPr>
      </w:pPr>
    </w:p>
    <w:p w:rsidR="005E2C84" w:rsidRDefault="005E2C84" w:rsidP="005E2C84">
      <w:pPr>
        <w:spacing w:after="120"/>
        <w:rPr>
          <w:rFonts w:ascii="Times New Roman" w:hAnsi="Times New Roman" w:cs="Times New Roman"/>
          <w:b/>
          <w:lang w:val="az-Latn-AZ"/>
        </w:rPr>
      </w:pPr>
    </w:p>
    <w:p w:rsidR="005E2C84" w:rsidRPr="00B075CA" w:rsidRDefault="005E2C84" w:rsidP="005E2C84">
      <w:pPr>
        <w:spacing w:after="120"/>
        <w:jc w:val="center"/>
        <w:rPr>
          <w:rFonts w:ascii="Times New Roman" w:hAnsi="Times New Roman" w:cs="Times New Roman"/>
          <w:b/>
          <w:sz w:val="26"/>
          <w:szCs w:val="26"/>
          <w:lang w:val="az-Latn-AZ"/>
        </w:rPr>
      </w:pPr>
      <w:r w:rsidRPr="00B075CA">
        <w:rPr>
          <w:rFonts w:ascii="Times New Roman" w:hAnsi="Times New Roman" w:cs="Times New Roman"/>
          <w:b/>
          <w:sz w:val="26"/>
          <w:szCs w:val="26"/>
          <w:lang w:val="az-Latn-AZ"/>
        </w:rPr>
        <w:t>“HÜQUQ VƏ İNKİŞAF”  İCTİMAİ  BİRLİYİ</w:t>
      </w:r>
    </w:p>
    <w:p w:rsidR="005E2C84" w:rsidRPr="00582719" w:rsidRDefault="005E2C84" w:rsidP="005E2C84">
      <w:pPr>
        <w:spacing w:after="120"/>
        <w:jc w:val="center"/>
        <w:rPr>
          <w:rFonts w:ascii="Times New Roman" w:hAnsi="Times New Roman" w:cs="Times New Roman"/>
          <w:b/>
          <w:lang w:val="az-Latn-AZ"/>
        </w:rPr>
      </w:pPr>
      <w:r>
        <w:rPr>
          <w:rFonts w:ascii="Times New Roman" w:hAnsi="Times New Roman" w:cs="Times New Roman"/>
          <w:b/>
          <w:lang w:val="az-Latn-AZ"/>
        </w:rPr>
        <w:t>_______________________________________</w:t>
      </w:r>
    </w:p>
    <w:p w:rsidR="005E2C84" w:rsidRPr="00932D0F" w:rsidRDefault="005E2C84" w:rsidP="005E2C84">
      <w:pPr>
        <w:spacing w:after="120"/>
        <w:jc w:val="center"/>
        <w:rPr>
          <w:rFonts w:ascii="Times New Roman" w:hAnsi="Times New Roman" w:cs="Times New Roman"/>
          <w:b/>
          <w:sz w:val="28"/>
          <w:szCs w:val="28"/>
          <w:lang w:val="az-Latn-AZ"/>
        </w:rPr>
      </w:pPr>
      <w:r w:rsidRPr="00932D0F">
        <w:rPr>
          <w:rFonts w:ascii="Times New Roman" w:hAnsi="Times New Roman" w:cs="Times New Roman"/>
          <w:b/>
          <w:sz w:val="28"/>
          <w:szCs w:val="28"/>
          <w:lang w:val="az-Latn-AZ"/>
        </w:rPr>
        <w:t xml:space="preserve">SEÇKİ HÜQUQLARININ MÜDAFİƏSİ VƏ </w:t>
      </w:r>
    </w:p>
    <w:p w:rsidR="005E2C84" w:rsidRPr="00932D0F" w:rsidRDefault="005E2C84" w:rsidP="005E2C84">
      <w:pPr>
        <w:spacing w:after="120"/>
        <w:jc w:val="center"/>
        <w:rPr>
          <w:rFonts w:ascii="Times New Roman" w:hAnsi="Times New Roman" w:cs="Times New Roman"/>
          <w:b/>
          <w:sz w:val="28"/>
          <w:szCs w:val="28"/>
          <w:lang w:val="az-Latn-AZ"/>
        </w:rPr>
      </w:pPr>
      <w:r w:rsidRPr="00932D0F">
        <w:rPr>
          <w:rFonts w:ascii="Times New Roman" w:hAnsi="Times New Roman" w:cs="Times New Roman"/>
          <w:b/>
          <w:sz w:val="28"/>
          <w:szCs w:val="28"/>
          <w:lang w:val="az-Latn-AZ"/>
        </w:rPr>
        <w:t>SEÇKİ ŞİKAYƏTLƏRİNƏ BAXILMASININ MONİTORİNQİ</w:t>
      </w:r>
    </w:p>
    <w:p w:rsidR="005E2C84" w:rsidRPr="002B7B42" w:rsidRDefault="005E2C84" w:rsidP="005E2C84">
      <w:pPr>
        <w:spacing w:after="120"/>
        <w:jc w:val="center"/>
        <w:rPr>
          <w:rFonts w:ascii="Times New Roman" w:hAnsi="Times New Roman" w:cs="Times New Roman"/>
          <w:b/>
          <w:sz w:val="36"/>
          <w:szCs w:val="36"/>
          <w:lang w:val="az-Latn-AZ"/>
        </w:rPr>
      </w:pPr>
      <w:r w:rsidRPr="002B7B42">
        <w:rPr>
          <w:rFonts w:ascii="Times New Roman" w:hAnsi="Times New Roman" w:cs="Times New Roman"/>
          <w:b/>
          <w:sz w:val="36"/>
          <w:szCs w:val="36"/>
          <w:lang w:val="az-Latn-AZ"/>
        </w:rPr>
        <w:t>HESABAT</w:t>
      </w:r>
    </w:p>
    <w:p w:rsidR="005E2C84" w:rsidRDefault="005E2C84" w:rsidP="005E2C84">
      <w:pPr>
        <w:spacing w:after="120"/>
        <w:jc w:val="center"/>
        <w:rPr>
          <w:rFonts w:ascii="Times New Roman" w:hAnsi="Times New Roman" w:cs="Times New Roman"/>
          <w:b/>
          <w:lang w:val="az-Latn-AZ"/>
        </w:rPr>
      </w:pPr>
      <w:r>
        <w:rPr>
          <w:rFonts w:ascii="Times New Roman" w:hAnsi="Times New Roman" w:cs="Times New Roman"/>
          <w:b/>
          <w:lang w:val="az-Latn-AZ"/>
        </w:rPr>
        <w:t>_______________________________________</w:t>
      </w:r>
    </w:p>
    <w:p w:rsidR="005E2C84" w:rsidRPr="00932D0F" w:rsidRDefault="005E2C84" w:rsidP="005E2C84">
      <w:pPr>
        <w:spacing w:after="0"/>
        <w:jc w:val="center"/>
        <w:rPr>
          <w:rFonts w:ascii="Times New Roman" w:hAnsi="Times New Roman" w:cs="Times New Roman"/>
          <w:b/>
          <w:sz w:val="28"/>
          <w:szCs w:val="28"/>
          <w:lang w:val="az-Latn-AZ"/>
        </w:rPr>
      </w:pPr>
      <w:r w:rsidRPr="00932D0F">
        <w:rPr>
          <w:rFonts w:ascii="Times New Roman" w:hAnsi="Times New Roman" w:cs="Times New Roman"/>
          <w:b/>
          <w:sz w:val="28"/>
          <w:szCs w:val="28"/>
          <w:lang w:val="az-Latn-AZ"/>
        </w:rPr>
        <w:t>Azərbaycan Respublikası Prezidentinin seçkiləri</w:t>
      </w:r>
    </w:p>
    <w:p w:rsidR="005E2C84" w:rsidRPr="00932D0F" w:rsidRDefault="005E2C84" w:rsidP="005E2C84">
      <w:pPr>
        <w:spacing w:after="0"/>
        <w:jc w:val="center"/>
        <w:rPr>
          <w:rFonts w:ascii="Times New Roman" w:hAnsi="Times New Roman" w:cs="Times New Roman"/>
          <w:b/>
          <w:sz w:val="28"/>
          <w:szCs w:val="28"/>
          <w:lang w:val="az-Latn-AZ"/>
        </w:rPr>
      </w:pPr>
      <w:r w:rsidRPr="00932D0F">
        <w:rPr>
          <w:rFonts w:ascii="Times New Roman" w:hAnsi="Times New Roman" w:cs="Times New Roman"/>
          <w:b/>
          <w:sz w:val="28"/>
          <w:szCs w:val="28"/>
          <w:lang w:val="az-Latn-AZ"/>
        </w:rPr>
        <w:t>9 oktyabr 2013-cü il</w:t>
      </w:r>
    </w:p>
    <w:p w:rsidR="005E2C84" w:rsidRDefault="005E2C84" w:rsidP="005E2C84">
      <w:pPr>
        <w:spacing w:after="120"/>
        <w:jc w:val="center"/>
        <w:rPr>
          <w:rFonts w:ascii="Times New Roman" w:hAnsi="Times New Roman" w:cs="Times New Roman"/>
          <w:b/>
          <w:lang w:val="az-Latn-AZ"/>
        </w:rPr>
      </w:pPr>
    </w:p>
    <w:p w:rsidR="005E2C84" w:rsidRDefault="005E2C84" w:rsidP="005E2C84">
      <w:pPr>
        <w:spacing w:after="120"/>
        <w:jc w:val="center"/>
        <w:rPr>
          <w:rFonts w:ascii="Times New Roman" w:hAnsi="Times New Roman" w:cs="Times New Roman"/>
          <w:b/>
          <w:lang w:val="az-Latn-AZ"/>
        </w:rPr>
      </w:pPr>
    </w:p>
    <w:p w:rsidR="005E2C84" w:rsidRDefault="005E2C84" w:rsidP="005E2C84">
      <w:pPr>
        <w:spacing w:after="120"/>
        <w:jc w:val="center"/>
        <w:rPr>
          <w:rFonts w:ascii="Times New Roman" w:hAnsi="Times New Roman" w:cs="Times New Roman"/>
          <w:b/>
          <w:lang w:val="az-Latn-AZ"/>
        </w:rPr>
      </w:pPr>
    </w:p>
    <w:p w:rsidR="005E2C84" w:rsidRDefault="005E2C84" w:rsidP="005E2C84">
      <w:pPr>
        <w:spacing w:after="120"/>
        <w:jc w:val="center"/>
        <w:rPr>
          <w:rFonts w:ascii="Times New Roman" w:hAnsi="Times New Roman" w:cs="Times New Roman"/>
          <w:b/>
          <w:lang w:val="az-Latn-AZ"/>
        </w:rPr>
      </w:pPr>
    </w:p>
    <w:p w:rsidR="005E2C84" w:rsidRDefault="005E2C84" w:rsidP="005E2C84">
      <w:pPr>
        <w:spacing w:after="120"/>
        <w:jc w:val="center"/>
        <w:rPr>
          <w:rFonts w:ascii="Times New Roman" w:hAnsi="Times New Roman" w:cs="Times New Roman"/>
          <w:b/>
          <w:lang w:val="az-Latn-AZ"/>
        </w:rPr>
      </w:pPr>
    </w:p>
    <w:p w:rsidR="005E2C84" w:rsidRDefault="005E2C84" w:rsidP="005E2C84">
      <w:pPr>
        <w:spacing w:after="120"/>
        <w:jc w:val="center"/>
        <w:rPr>
          <w:rFonts w:ascii="Times New Roman" w:hAnsi="Times New Roman" w:cs="Times New Roman"/>
          <w:b/>
          <w:lang w:val="az-Latn-AZ"/>
        </w:rPr>
      </w:pPr>
    </w:p>
    <w:p w:rsidR="005E2C84" w:rsidRDefault="005E2C84" w:rsidP="005E2C84">
      <w:pPr>
        <w:spacing w:after="120"/>
        <w:rPr>
          <w:rFonts w:ascii="Times New Roman" w:hAnsi="Times New Roman" w:cs="Times New Roman"/>
          <w:b/>
          <w:lang w:val="az-Latn-AZ"/>
        </w:rPr>
      </w:pPr>
    </w:p>
    <w:p w:rsidR="005E2C84" w:rsidRDefault="005E2C84" w:rsidP="005E2C84">
      <w:pPr>
        <w:spacing w:after="120"/>
        <w:jc w:val="center"/>
        <w:rPr>
          <w:rFonts w:ascii="Times New Roman" w:hAnsi="Times New Roman" w:cs="Times New Roman"/>
          <w:b/>
          <w:lang w:val="az-Latn-AZ"/>
        </w:rPr>
      </w:pPr>
    </w:p>
    <w:p w:rsidR="005E2C84" w:rsidRPr="005E2C84" w:rsidRDefault="005E2C84" w:rsidP="005E2C84">
      <w:pPr>
        <w:spacing w:after="120"/>
        <w:jc w:val="center"/>
        <w:rPr>
          <w:rFonts w:ascii="Times New Roman" w:hAnsi="Times New Roman" w:cs="Times New Roman"/>
          <w:b/>
          <w:sz w:val="26"/>
          <w:szCs w:val="26"/>
          <w:lang w:val="az-Latn-AZ"/>
        </w:rPr>
      </w:pPr>
      <w:r w:rsidRPr="00B075CA">
        <w:rPr>
          <w:rFonts w:ascii="Times New Roman" w:hAnsi="Times New Roman" w:cs="Times New Roman"/>
          <w:b/>
          <w:sz w:val="26"/>
          <w:szCs w:val="26"/>
          <w:lang w:val="az-Latn-AZ"/>
        </w:rPr>
        <w:t xml:space="preserve">BAKI </w:t>
      </w:r>
      <w:r>
        <w:rPr>
          <w:rFonts w:ascii="Times New Roman" w:hAnsi="Times New Roman" w:cs="Times New Roman"/>
          <w:b/>
          <w:sz w:val="26"/>
          <w:szCs w:val="26"/>
          <w:lang w:val="az-Latn-AZ"/>
        </w:rPr>
        <w:t>–</w:t>
      </w:r>
      <w:r w:rsidRPr="00B075CA">
        <w:rPr>
          <w:rFonts w:ascii="Times New Roman" w:hAnsi="Times New Roman" w:cs="Times New Roman"/>
          <w:b/>
          <w:sz w:val="26"/>
          <w:szCs w:val="26"/>
          <w:lang w:val="az-Latn-AZ"/>
        </w:rPr>
        <w:t xml:space="preserve"> 2013</w:t>
      </w:r>
    </w:p>
    <w:p w:rsidR="005E2C84" w:rsidRDefault="005E2C84" w:rsidP="004A1427">
      <w:pPr>
        <w:spacing w:after="120"/>
        <w:jc w:val="center"/>
        <w:rPr>
          <w:rFonts w:ascii="Times New Roman" w:hAnsi="Times New Roman" w:cs="Times New Roman"/>
          <w:b/>
          <w:sz w:val="28"/>
          <w:szCs w:val="28"/>
          <w:lang w:val="az-Latn-AZ"/>
        </w:rPr>
      </w:pPr>
    </w:p>
    <w:p w:rsidR="005E2C84" w:rsidRDefault="005E2C84" w:rsidP="004A1427">
      <w:pPr>
        <w:spacing w:after="120"/>
        <w:jc w:val="center"/>
        <w:rPr>
          <w:rFonts w:ascii="Times New Roman" w:hAnsi="Times New Roman" w:cs="Times New Roman"/>
          <w:b/>
          <w:sz w:val="28"/>
          <w:szCs w:val="28"/>
          <w:lang w:val="az-Latn-AZ"/>
        </w:rPr>
      </w:pPr>
    </w:p>
    <w:p w:rsidR="005E2C84" w:rsidRDefault="005E2C84" w:rsidP="004A1427">
      <w:pPr>
        <w:spacing w:after="120"/>
        <w:jc w:val="center"/>
        <w:rPr>
          <w:rFonts w:ascii="Times New Roman" w:hAnsi="Times New Roman" w:cs="Times New Roman"/>
          <w:b/>
          <w:sz w:val="28"/>
          <w:szCs w:val="28"/>
          <w:lang w:val="az-Latn-AZ"/>
        </w:rPr>
      </w:pPr>
    </w:p>
    <w:p w:rsidR="005E2C84" w:rsidRDefault="005E2C84" w:rsidP="004A1427">
      <w:pPr>
        <w:spacing w:after="120"/>
        <w:jc w:val="center"/>
        <w:rPr>
          <w:rFonts w:ascii="Times New Roman" w:hAnsi="Times New Roman" w:cs="Times New Roman"/>
          <w:b/>
          <w:sz w:val="28"/>
          <w:szCs w:val="28"/>
          <w:lang w:val="az-Latn-AZ"/>
        </w:rPr>
      </w:pPr>
    </w:p>
    <w:p w:rsidR="00FC3F86" w:rsidRPr="004A1427" w:rsidRDefault="00FC3F86" w:rsidP="004A1427">
      <w:pPr>
        <w:pStyle w:val="a3"/>
        <w:numPr>
          <w:ilvl w:val="0"/>
          <w:numId w:val="39"/>
        </w:numPr>
        <w:spacing w:after="120"/>
        <w:jc w:val="center"/>
        <w:rPr>
          <w:rFonts w:ascii="Times New Roman" w:hAnsi="Times New Roman" w:cs="Times New Roman"/>
          <w:b/>
          <w:sz w:val="28"/>
          <w:szCs w:val="28"/>
          <w:lang w:val="az-Latn-AZ"/>
        </w:rPr>
      </w:pPr>
      <w:r w:rsidRPr="004A1427">
        <w:rPr>
          <w:rFonts w:ascii="Times New Roman" w:hAnsi="Times New Roman" w:cs="Times New Roman"/>
          <w:b/>
          <w:sz w:val="28"/>
          <w:szCs w:val="28"/>
          <w:lang w:val="az-Latn-AZ"/>
        </w:rPr>
        <w:t>Fəaliyyətlərin xülasəsi</w:t>
      </w:r>
    </w:p>
    <w:p w:rsidR="008C1276" w:rsidRPr="00326B06" w:rsidRDefault="008C1276" w:rsidP="00326B06">
      <w:pPr>
        <w:pStyle w:val="a3"/>
        <w:spacing w:after="120"/>
        <w:ind w:left="709"/>
        <w:rPr>
          <w:rFonts w:ascii="Times New Roman" w:hAnsi="Times New Roman" w:cs="Times New Roman"/>
          <w:b/>
          <w:sz w:val="26"/>
          <w:szCs w:val="26"/>
          <w:lang w:val="az-Latn-AZ"/>
        </w:rPr>
      </w:pPr>
    </w:p>
    <w:p w:rsidR="00484884" w:rsidRPr="00326B06" w:rsidRDefault="00126A77" w:rsidP="00326B06">
      <w:pPr>
        <w:spacing w:after="120"/>
        <w:jc w:val="both"/>
        <w:rPr>
          <w:rFonts w:ascii="Times New Roman" w:hAnsi="Times New Roman" w:cs="Times New Roman"/>
          <w:sz w:val="26"/>
          <w:szCs w:val="26"/>
          <w:lang w:val="az-Latn-AZ"/>
        </w:rPr>
      </w:pPr>
      <w:r w:rsidRPr="00326B06">
        <w:rPr>
          <w:rFonts w:ascii="Times New Roman" w:hAnsi="Times New Roman" w:cs="Times New Roman"/>
          <w:sz w:val="26"/>
          <w:szCs w:val="26"/>
          <w:lang w:val="az-Latn-AZ"/>
        </w:rPr>
        <w:t xml:space="preserve">“Hüquq və İnkişaf” İctimai Birliyi (HİİB) </w:t>
      </w:r>
      <w:r w:rsidR="00FB208D" w:rsidRPr="00326B06">
        <w:rPr>
          <w:rFonts w:ascii="Times New Roman" w:hAnsi="Times New Roman" w:cs="Times New Roman"/>
          <w:sz w:val="26"/>
          <w:szCs w:val="26"/>
          <w:lang w:val="az-Latn-AZ"/>
        </w:rPr>
        <w:t>“Seçki iştitarkçılarının</w:t>
      </w:r>
      <w:r w:rsidR="00484884" w:rsidRPr="00326B06">
        <w:rPr>
          <w:rFonts w:ascii="Times New Roman" w:hAnsi="Times New Roman" w:cs="Times New Roman"/>
          <w:sz w:val="26"/>
          <w:szCs w:val="26"/>
          <w:lang w:val="az-Latn-AZ"/>
        </w:rPr>
        <w:t xml:space="preserve"> hüquqi müdafiəsi” proqramı çərçivəsində 9 oktyabr 2013-cü ildə keçirilmiş Prezident seçkilərində</w:t>
      </w:r>
      <w:r w:rsidR="00F86251" w:rsidRPr="00326B06">
        <w:rPr>
          <w:rFonts w:ascii="Times New Roman" w:hAnsi="Times New Roman" w:cs="Times New Roman"/>
          <w:sz w:val="26"/>
          <w:szCs w:val="26"/>
          <w:lang w:val="az-Latn-AZ"/>
        </w:rPr>
        <w:t xml:space="preserve"> seçki hüquqları üzrə maarifçilik</w:t>
      </w:r>
      <w:r w:rsidR="00484884" w:rsidRPr="00326B06">
        <w:rPr>
          <w:rFonts w:ascii="Times New Roman" w:hAnsi="Times New Roman" w:cs="Times New Roman"/>
          <w:sz w:val="26"/>
          <w:szCs w:val="26"/>
          <w:lang w:val="az-Latn-AZ"/>
        </w:rPr>
        <w:t>,</w:t>
      </w:r>
      <w:r w:rsidR="00F86251" w:rsidRPr="00326B06">
        <w:rPr>
          <w:rFonts w:ascii="Times New Roman" w:hAnsi="Times New Roman" w:cs="Times New Roman"/>
          <w:sz w:val="26"/>
          <w:szCs w:val="26"/>
          <w:lang w:val="az-Latn-AZ"/>
        </w:rPr>
        <w:t xml:space="preserve"> </w:t>
      </w:r>
      <w:r w:rsidR="00484884" w:rsidRPr="00326B06">
        <w:rPr>
          <w:rFonts w:ascii="Times New Roman" w:hAnsi="Times New Roman" w:cs="Times New Roman"/>
          <w:sz w:val="26"/>
          <w:szCs w:val="26"/>
          <w:lang w:val="az-Latn-AZ"/>
        </w:rPr>
        <w:t xml:space="preserve">seçki hüquqlarının müdafiəsi və seçki şikayətlərinin </w:t>
      </w:r>
      <w:r w:rsidR="00F86251" w:rsidRPr="00326B06">
        <w:rPr>
          <w:rFonts w:ascii="Times New Roman" w:hAnsi="Times New Roman" w:cs="Times New Roman"/>
          <w:sz w:val="26"/>
          <w:szCs w:val="26"/>
          <w:lang w:val="az-Latn-AZ"/>
        </w:rPr>
        <w:t>monitorinqinə dair</w:t>
      </w:r>
      <w:r w:rsidR="00484884" w:rsidRPr="00326B06">
        <w:rPr>
          <w:rFonts w:ascii="Times New Roman" w:hAnsi="Times New Roman" w:cs="Times New Roman"/>
          <w:sz w:val="26"/>
          <w:szCs w:val="26"/>
          <w:lang w:val="az-Latn-AZ"/>
        </w:rPr>
        <w:t xml:space="preserve"> layihələr həyata keçirib. Bu layihələr</w:t>
      </w:r>
      <w:r w:rsidR="00F86251" w:rsidRPr="00326B06">
        <w:rPr>
          <w:rFonts w:ascii="Times New Roman" w:hAnsi="Times New Roman" w:cs="Times New Roman"/>
          <w:sz w:val="26"/>
          <w:szCs w:val="26"/>
          <w:lang w:val="az-Latn-AZ"/>
        </w:rPr>
        <w:t>ə</w:t>
      </w:r>
      <w:r w:rsidR="00484884" w:rsidRPr="00326B06">
        <w:rPr>
          <w:rFonts w:ascii="Times New Roman" w:hAnsi="Times New Roman" w:cs="Times New Roman"/>
          <w:sz w:val="26"/>
          <w:szCs w:val="26"/>
          <w:lang w:val="az-Latn-AZ"/>
        </w:rPr>
        <w:t xml:space="preserve"> ABŞ German Marşall Fondu (BST</w:t>
      </w:r>
      <w:r w:rsidR="00F86251" w:rsidRPr="00326B06">
        <w:rPr>
          <w:rFonts w:ascii="Times New Roman" w:hAnsi="Times New Roman" w:cs="Times New Roman"/>
          <w:sz w:val="26"/>
          <w:szCs w:val="26"/>
          <w:lang w:val="az-Latn-AZ"/>
        </w:rPr>
        <w:t xml:space="preserve"> </w:t>
      </w:r>
      <w:r w:rsidR="00484884" w:rsidRPr="00326B06">
        <w:rPr>
          <w:rFonts w:ascii="Times New Roman" w:hAnsi="Times New Roman" w:cs="Times New Roman"/>
          <w:sz w:val="26"/>
          <w:szCs w:val="26"/>
          <w:lang w:val="az-Latn-AZ"/>
        </w:rPr>
        <w:t xml:space="preserve">layihəsi), ABŞ-ın Azərbaycandakı səfirliyi, ATƏT-in Bakı ofisi tərəfindən </w:t>
      </w:r>
      <w:r w:rsidR="00F86251" w:rsidRPr="00326B06">
        <w:rPr>
          <w:rFonts w:ascii="Times New Roman" w:hAnsi="Times New Roman" w:cs="Times New Roman"/>
          <w:sz w:val="26"/>
          <w:szCs w:val="26"/>
          <w:lang w:val="az-Latn-AZ"/>
        </w:rPr>
        <w:t>dəstək verilib</w:t>
      </w:r>
      <w:r w:rsidR="00484884" w:rsidRPr="00326B06">
        <w:rPr>
          <w:rFonts w:ascii="Times New Roman" w:hAnsi="Times New Roman" w:cs="Times New Roman"/>
          <w:sz w:val="26"/>
          <w:szCs w:val="26"/>
          <w:lang w:val="az-Latn-AZ"/>
        </w:rPr>
        <w:t>.</w:t>
      </w:r>
      <w:r w:rsidR="00F86251" w:rsidRPr="00326B06">
        <w:rPr>
          <w:rFonts w:ascii="Times New Roman" w:hAnsi="Times New Roman" w:cs="Times New Roman"/>
          <w:sz w:val="26"/>
          <w:szCs w:val="26"/>
          <w:lang w:val="az-Latn-AZ"/>
        </w:rPr>
        <w:t xml:space="preserve"> L</w:t>
      </w:r>
      <w:r w:rsidR="00484884" w:rsidRPr="00326B06">
        <w:rPr>
          <w:rFonts w:ascii="Times New Roman" w:hAnsi="Times New Roman" w:cs="Times New Roman"/>
          <w:sz w:val="26"/>
          <w:szCs w:val="26"/>
          <w:lang w:val="az-Latn-AZ"/>
        </w:rPr>
        <w:t>ayihələr üzrə aşağıdakı fəaliyyətlər həyata keçirilib:</w:t>
      </w:r>
    </w:p>
    <w:p w:rsidR="00717521" w:rsidRPr="00326B06" w:rsidRDefault="00F86251" w:rsidP="00326B06">
      <w:pPr>
        <w:pStyle w:val="a3"/>
        <w:numPr>
          <w:ilvl w:val="0"/>
          <w:numId w:val="28"/>
        </w:numPr>
        <w:spacing w:after="120"/>
        <w:ind w:left="284" w:hanging="284"/>
        <w:contextualSpacing w:val="0"/>
        <w:jc w:val="both"/>
        <w:rPr>
          <w:rFonts w:ascii="Times New Roman" w:hAnsi="Times New Roman" w:cs="Times New Roman"/>
          <w:sz w:val="26"/>
          <w:szCs w:val="26"/>
          <w:lang w:val="az-Latn-AZ"/>
        </w:rPr>
      </w:pPr>
      <w:r w:rsidRPr="00326B06">
        <w:rPr>
          <w:rFonts w:ascii="Times New Roman" w:hAnsi="Times New Roman" w:cs="Times New Roman"/>
          <w:b/>
          <w:sz w:val="26"/>
          <w:szCs w:val="26"/>
          <w:lang w:val="az-Latn-AZ"/>
        </w:rPr>
        <w:t xml:space="preserve">Bakıda və ölkənin 20 regionunda </w:t>
      </w:r>
      <w:r w:rsidR="00473183" w:rsidRPr="00326B06">
        <w:rPr>
          <w:rFonts w:ascii="Times New Roman" w:hAnsi="Times New Roman" w:cs="Times New Roman"/>
          <w:b/>
          <w:sz w:val="26"/>
          <w:szCs w:val="26"/>
          <w:lang w:val="az-Latn-AZ"/>
        </w:rPr>
        <w:t xml:space="preserve">üçün </w:t>
      </w:r>
      <w:r w:rsidRPr="00326B06">
        <w:rPr>
          <w:rFonts w:ascii="Times New Roman" w:hAnsi="Times New Roman" w:cs="Times New Roman"/>
          <w:b/>
          <w:sz w:val="26"/>
          <w:szCs w:val="26"/>
          <w:lang w:val="az-Latn-AZ"/>
        </w:rPr>
        <w:t>seçki hüquqlarının</w:t>
      </w:r>
      <w:r w:rsidR="00473183" w:rsidRPr="00326B06">
        <w:rPr>
          <w:rFonts w:ascii="Times New Roman" w:hAnsi="Times New Roman" w:cs="Times New Roman"/>
          <w:b/>
          <w:sz w:val="26"/>
          <w:szCs w:val="26"/>
          <w:lang w:val="az-Latn-AZ"/>
        </w:rPr>
        <w:t xml:space="preserve"> həyata keçirilməsi və</w:t>
      </w:r>
      <w:r w:rsidRPr="00326B06">
        <w:rPr>
          <w:rFonts w:ascii="Times New Roman" w:hAnsi="Times New Roman" w:cs="Times New Roman"/>
          <w:b/>
          <w:sz w:val="26"/>
          <w:szCs w:val="26"/>
          <w:lang w:val="az-Latn-AZ"/>
        </w:rPr>
        <w:t xml:space="preserve"> müdafiəsi </w:t>
      </w:r>
      <w:r w:rsidR="00473183" w:rsidRPr="00326B06">
        <w:rPr>
          <w:rFonts w:ascii="Times New Roman" w:hAnsi="Times New Roman" w:cs="Times New Roman"/>
          <w:b/>
          <w:sz w:val="26"/>
          <w:szCs w:val="26"/>
          <w:lang w:val="az-Latn-AZ"/>
        </w:rPr>
        <w:t>mövzularında</w:t>
      </w:r>
      <w:r w:rsidR="00473183" w:rsidRPr="00326B06">
        <w:rPr>
          <w:rFonts w:ascii="Times New Roman" w:hAnsi="Times New Roman" w:cs="Times New Roman"/>
          <w:color w:val="C00000"/>
          <w:sz w:val="26"/>
          <w:szCs w:val="26"/>
          <w:lang w:val="az-Latn-AZ"/>
        </w:rPr>
        <w:t xml:space="preserve"> </w:t>
      </w:r>
      <w:r w:rsidR="00EC30EF" w:rsidRPr="00326B06">
        <w:rPr>
          <w:rFonts w:ascii="Times New Roman" w:hAnsi="Times New Roman" w:cs="Times New Roman"/>
          <w:b/>
          <w:sz w:val="26"/>
          <w:szCs w:val="26"/>
          <w:lang w:val="az-Latn-AZ"/>
        </w:rPr>
        <w:t>28</w:t>
      </w:r>
      <w:r w:rsidRPr="00326B06">
        <w:rPr>
          <w:rFonts w:ascii="Times New Roman" w:hAnsi="Times New Roman" w:cs="Times New Roman"/>
          <w:b/>
          <w:sz w:val="26"/>
          <w:szCs w:val="26"/>
          <w:lang w:val="az-Latn-AZ"/>
        </w:rPr>
        <w:t xml:space="preserve"> maarifçilik xarakterli </w:t>
      </w:r>
      <w:r w:rsidR="00473183" w:rsidRPr="00326B06">
        <w:rPr>
          <w:rFonts w:ascii="Times New Roman" w:hAnsi="Times New Roman" w:cs="Times New Roman"/>
          <w:b/>
          <w:sz w:val="26"/>
          <w:szCs w:val="26"/>
          <w:lang w:val="az-Latn-AZ"/>
        </w:rPr>
        <w:t xml:space="preserve">təlim </w:t>
      </w:r>
      <w:r w:rsidRPr="00326B06">
        <w:rPr>
          <w:rFonts w:ascii="Times New Roman" w:hAnsi="Times New Roman" w:cs="Times New Roman"/>
          <w:b/>
          <w:sz w:val="26"/>
          <w:szCs w:val="26"/>
          <w:lang w:val="az-Latn-AZ"/>
        </w:rPr>
        <w:t>keçirilib</w:t>
      </w:r>
      <w:r w:rsidR="00473183" w:rsidRPr="00326B06">
        <w:rPr>
          <w:rFonts w:ascii="Times New Roman" w:hAnsi="Times New Roman" w:cs="Times New Roman"/>
          <w:b/>
          <w:sz w:val="26"/>
          <w:szCs w:val="26"/>
          <w:lang w:val="az-Latn-AZ"/>
        </w:rPr>
        <w:t>.</w:t>
      </w:r>
      <w:r w:rsidR="00473183" w:rsidRPr="00326B06">
        <w:rPr>
          <w:rFonts w:ascii="Times New Roman" w:hAnsi="Times New Roman" w:cs="Times New Roman"/>
          <w:sz w:val="26"/>
          <w:szCs w:val="26"/>
          <w:lang w:val="az-Latn-AZ"/>
        </w:rPr>
        <w:t xml:space="preserve"> Təlimlər ümumilikdə 2000 nəfər seçki iştirakçısını (seçicilər, müşahidəçilər, namizədlərlərin vəkilləri və səlahiyyətli nümayəndələri, seçki komissiyası üzvlərini, habelə QHT və media təmsilçilərini) əhatə edib və gənclə</w:t>
      </w:r>
      <w:r w:rsidR="00454B54" w:rsidRPr="00326B06">
        <w:rPr>
          <w:rFonts w:ascii="Times New Roman" w:hAnsi="Times New Roman" w:cs="Times New Roman"/>
          <w:sz w:val="26"/>
          <w:szCs w:val="26"/>
          <w:lang w:val="az-Latn-AZ"/>
        </w:rPr>
        <w:t>rə</w:t>
      </w:r>
      <w:r w:rsidR="00473183" w:rsidRPr="00326B06">
        <w:rPr>
          <w:rFonts w:ascii="Times New Roman" w:hAnsi="Times New Roman" w:cs="Times New Roman"/>
          <w:sz w:val="26"/>
          <w:szCs w:val="26"/>
          <w:lang w:val="az-Latn-AZ"/>
        </w:rPr>
        <w:t>,</w:t>
      </w:r>
      <w:r w:rsidRPr="00326B06">
        <w:rPr>
          <w:rFonts w:ascii="Times New Roman" w:hAnsi="Times New Roman" w:cs="Times New Roman"/>
          <w:sz w:val="26"/>
          <w:szCs w:val="26"/>
          <w:lang w:val="az-Latn-AZ"/>
        </w:rPr>
        <w:t xml:space="preserve"> o cümlədən ilk dəfə səs verə</w:t>
      </w:r>
      <w:r w:rsidR="00473183" w:rsidRPr="00326B06">
        <w:rPr>
          <w:rFonts w:ascii="Times New Roman" w:hAnsi="Times New Roman" w:cs="Times New Roman"/>
          <w:sz w:val="26"/>
          <w:szCs w:val="26"/>
          <w:lang w:val="az-Latn-AZ"/>
        </w:rPr>
        <w:t>nlə</w:t>
      </w:r>
      <w:r w:rsidR="00454B54" w:rsidRPr="00326B06">
        <w:rPr>
          <w:rFonts w:ascii="Times New Roman" w:hAnsi="Times New Roman" w:cs="Times New Roman"/>
          <w:sz w:val="26"/>
          <w:szCs w:val="26"/>
          <w:lang w:val="az-Latn-AZ"/>
        </w:rPr>
        <w:t>rə, qadınlara</w:t>
      </w:r>
      <w:r w:rsidRPr="00326B06">
        <w:rPr>
          <w:rFonts w:ascii="Times New Roman" w:hAnsi="Times New Roman" w:cs="Times New Roman"/>
          <w:sz w:val="26"/>
          <w:szCs w:val="26"/>
          <w:lang w:val="az-Latn-AZ"/>
        </w:rPr>
        <w:t xml:space="preserve"> xüsusi diqqət yetirilib. </w:t>
      </w:r>
      <w:r w:rsidR="00717521" w:rsidRPr="00326B06">
        <w:rPr>
          <w:rFonts w:ascii="Times New Roman" w:hAnsi="Times New Roman" w:cs="Times New Roman"/>
          <w:sz w:val="26"/>
          <w:szCs w:val="26"/>
          <w:lang w:val="az-Latn-AZ"/>
        </w:rPr>
        <w:t xml:space="preserve"> </w:t>
      </w:r>
    </w:p>
    <w:p w:rsidR="009846C5" w:rsidRPr="00326B06" w:rsidRDefault="002F48D2" w:rsidP="00326B06">
      <w:pPr>
        <w:pStyle w:val="a3"/>
        <w:numPr>
          <w:ilvl w:val="0"/>
          <w:numId w:val="28"/>
        </w:numPr>
        <w:spacing w:after="120"/>
        <w:ind w:left="284" w:hanging="284"/>
        <w:contextualSpacing w:val="0"/>
        <w:jc w:val="both"/>
        <w:rPr>
          <w:rFonts w:ascii="Times New Roman" w:hAnsi="Times New Roman" w:cs="Times New Roman"/>
          <w:sz w:val="26"/>
          <w:szCs w:val="26"/>
          <w:lang w:val="az-Latn-AZ"/>
        </w:rPr>
      </w:pPr>
      <w:r w:rsidRPr="00326B06">
        <w:rPr>
          <w:rFonts w:ascii="Times New Roman" w:hAnsi="Times New Roman" w:cs="Times New Roman"/>
          <w:b/>
          <w:sz w:val="26"/>
          <w:szCs w:val="26"/>
          <w:lang w:val="az-Latn-AZ"/>
        </w:rPr>
        <w:t xml:space="preserve">Bakıda və ölkənin </w:t>
      </w:r>
      <w:r w:rsidR="00A30C2B" w:rsidRPr="00326B06">
        <w:rPr>
          <w:rFonts w:ascii="Times New Roman" w:hAnsi="Times New Roman" w:cs="Times New Roman"/>
          <w:b/>
          <w:sz w:val="26"/>
          <w:szCs w:val="26"/>
          <w:lang w:val="az-Latn-AZ"/>
        </w:rPr>
        <w:t>8</w:t>
      </w:r>
      <w:r w:rsidRPr="00326B06">
        <w:rPr>
          <w:rFonts w:ascii="Times New Roman" w:hAnsi="Times New Roman" w:cs="Times New Roman"/>
          <w:b/>
          <w:color w:val="FF0000"/>
          <w:sz w:val="26"/>
          <w:szCs w:val="26"/>
          <w:lang w:val="az-Latn-AZ"/>
        </w:rPr>
        <w:t xml:space="preserve"> </w:t>
      </w:r>
      <w:r w:rsidRPr="00326B06">
        <w:rPr>
          <w:rFonts w:ascii="Times New Roman" w:hAnsi="Times New Roman" w:cs="Times New Roman"/>
          <w:b/>
          <w:sz w:val="26"/>
          <w:szCs w:val="26"/>
          <w:lang w:val="az-Latn-AZ"/>
        </w:rPr>
        <w:t>regionunda seçki hüquqları üzrə hüquqi yardım mərkəzləri yaradılıb.</w:t>
      </w:r>
      <w:r w:rsidRPr="00326B06">
        <w:rPr>
          <w:rFonts w:ascii="Times New Roman" w:hAnsi="Times New Roman" w:cs="Times New Roman"/>
          <w:sz w:val="26"/>
          <w:szCs w:val="26"/>
          <w:lang w:val="az-Latn-AZ"/>
        </w:rPr>
        <w:t xml:space="preserve"> Bu Mərkəzlərdə</w:t>
      </w:r>
      <w:r w:rsidR="005E2840" w:rsidRPr="00326B06">
        <w:rPr>
          <w:rFonts w:ascii="Times New Roman" w:hAnsi="Times New Roman" w:cs="Times New Roman"/>
          <w:sz w:val="26"/>
          <w:szCs w:val="26"/>
          <w:lang w:val="az-Latn-AZ"/>
        </w:rPr>
        <w:t xml:space="preserve"> seçki iştirakçılarına yardım göstərən hüquqşünaslar və seçki ekspertləri üçün təlimlər keçirilib. Hüquqi yardım həm seçki hüquqlarının həyata keçirilməsi, həm də pozulmuş hüquqların müdafiəsini əhatə edib. Bu Mərkəzlər tərəfindən ümumilikdə  </w:t>
      </w:r>
      <w:r w:rsidR="00273BFC" w:rsidRPr="00326B06">
        <w:rPr>
          <w:rFonts w:ascii="Times New Roman" w:hAnsi="Times New Roman" w:cs="Times New Roman"/>
          <w:sz w:val="26"/>
          <w:szCs w:val="26"/>
          <w:lang w:val="az-Latn-AZ"/>
        </w:rPr>
        <w:t>6</w:t>
      </w:r>
      <w:r w:rsidR="005E2840" w:rsidRPr="00326B06">
        <w:rPr>
          <w:rFonts w:ascii="Times New Roman" w:hAnsi="Times New Roman" w:cs="Times New Roman"/>
          <w:sz w:val="26"/>
          <w:szCs w:val="26"/>
          <w:lang w:val="az-Latn-AZ"/>
        </w:rPr>
        <w:t>00-ə yaxın</w:t>
      </w:r>
      <w:r w:rsidR="005E2840" w:rsidRPr="00326B06">
        <w:rPr>
          <w:rFonts w:ascii="Times New Roman" w:hAnsi="Times New Roman" w:cs="Times New Roman"/>
          <w:color w:val="FF0000"/>
          <w:sz w:val="26"/>
          <w:szCs w:val="26"/>
          <w:lang w:val="az-Latn-AZ"/>
        </w:rPr>
        <w:t xml:space="preserve"> </w:t>
      </w:r>
      <w:r w:rsidR="005E2840" w:rsidRPr="00326B06">
        <w:rPr>
          <w:rFonts w:ascii="Times New Roman" w:hAnsi="Times New Roman" w:cs="Times New Roman"/>
          <w:sz w:val="26"/>
          <w:szCs w:val="26"/>
          <w:lang w:val="az-Latn-AZ"/>
        </w:rPr>
        <w:t xml:space="preserve">seçki iştirakçısına hüquq məsləhəti verilib, seçki komissiyalarına </w:t>
      </w:r>
      <w:r w:rsidR="00273BFC" w:rsidRPr="00326B06">
        <w:rPr>
          <w:rFonts w:ascii="Times New Roman" w:hAnsi="Times New Roman" w:cs="Times New Roman"/>
          <w:sz w:val="26"/>
          <w:szCs w:val="26"/>
          <w:lang w:val="az-Latn-AZ"/>
        </w:rPr>
        <w:t>127</w:t>
      </w:r>
      <w:r w:rsidR="005E2840" w:rsidRPr="00326B06">
        <w:rPr>
          <w:rFonts w:ascii="Times New Roman" w:hAnsi="Times New Roman" w:cs="Times New Roman"/>
          <w:color w:val="FF0000"/>
          <w:sz w:val="26"/>
          <w:szCs w:val="26"/>
          <w:lang w:val="az-Latn-AZ"/>
        </w:rPr>
        <w:t xml:space="preserve"> </w:t>
      </w:r>
      <w:r w:rsidR="005E2840" w:rsidRPr="00326B06">
        <w:rPr>
          <w:rFonts w:ascii="Times New Roman" w:hAnsi="Times New Roman" w:cs="Times New Roman"/>
          <w:sz w:val="26"/>
          <w:szCs w:val="26"/>
          <w:lang w:val="az-Latn-AZ"/>
        </w:rPr>
        <w:t>ərizə tərtib olunub. Seçki hüquqlarının pozulmasından isə, seçki komissiyalarına və məhkəmələrə 4</w:t>
      </w:r>
      <w:r w:rsidR="00EF2829" w:rsidRPr="00326B06">
        <w:rPr>
          <w:rFonts w:ascii="Times New Roman" w:hAnsi="Times New Roman" w:cs="Times New Roman"/>
          <w:sz w:val="26"/>
          <w:szCs w:val="26"/>
          <w:lang w:val="az-Latn-AZ"/>
        </w:rPr>
        <w:t xml:space="preserve">3 </w:t>
      </w:r>
      <w:r w:rsidR="005E2840" w:rsidRPr="00326B06">
        <w:rPr>
          <w:rFonts w:ascii="Times New Roman" w:hAnsi="Times New Roman" w:cs="Times New Roman"/>
          <w:sz w:val="26"/>
          <w:szCs w:val="26"/>
          <w:lang w:val="az-Latn-AZ"/>
        </w:rPr>
        <w:t>şikayət verilib, 1</w:t>
      </w:r>
      <w:r w:rsidR="00650F10" w:rsidRPr="00326B06">
        <w:rPr>
          <w:rFonts w:ascii="Times New Roman" w:hAnsi="Times New Roman" w:cs="Times New Roman"/>
          <w:sz w:val="26"/>
          <w:szCs w:val="26"/>
          <w:lang w:val="az-Latn-AZ"/>
        </w:rPr>
        <w:t>4</w:t>
      </w:r>
      <w:r w:rsidR="005E2840" w:rsidRPr="00326B06">
        <w:rPr>
          <w:rFonts w:ascii="Times New Roman" w:hAnsi="Times New Roman" w:cs="Times New Roman"/>
          <w:sz w:val="26"/>
          <w:szCs w:val="26"/>
          <w:lang w:val="az-Latn-AZ"/>
        </w:rPr>
        <w:t xml:space="preserve"> iş üzrə ərizəçilər apellyasiya və kassasiya instansiyası məhkəmələrində təmsil olunub. Bu işlə</w:t>
      </w:r>
      <w:r w:rsidR="00881858" w:rsidRPr="00326B06">
        <w:rPr>
          <w:rFonts w:ascii="Times New Roman" w:hAnsi="Times New Roman" w:cs="Times New Roman"/>
          <w:sz w:val="26"/>
          <w:szCs w:val="26"/>
          <w:lang w:val="az-Latn-AZ"/>
        </w:rPr>
        <w:t xml:space="preserve">r üzrə potensial seçki şikayətləri </w:t>
      </w:r>
      <w:r w:rsidR="005E2840" w:rsidRPr="00326B06">
        <w:rPr>
          <w:rFonts w:ascii="Times New Roman" w:hAnsi="Times New Roman" w:cs="Times New Roman"/>
          <w:sz w:val="26"/>
          <w:szCs w:val="26"/>
          <w:lang w:val="az-Latn-AZ"/>
        </w:rPr>
        <w:t>kimi 2 iş Azərbycan Respublikasının Konstitusiya Məhkəməsinə, 2 iş isə Avropa İnsan Hüquqları Məhkəməsinə</w:t>
      </w:r>
      <w:r w:rsidR="008B668D" w:rsidRPr="00326B06">
        <w:rPr>
          <w:rFonts w:ascii="Times New Roman" w:hAnsi="Times New Roman" w:cs="Times New Roman"/>
          <w:sz w:val="26"/>
          <w:szCs w:val="26"/>
          <w:lang w:val="az-Latn-AZ"/>
        </w:rPr>
        <w:t xml:space="preserve"> hazırlanır</w:t>
      </w:r>
      <w:r w:rsidR="005E2840" w:rsidRPr="00326B06">
        <w:rPr>
          <w:rFonts w:ascii="Times New Roman" w:hAnsi="Times New Roman" w:cs="Times New Roman"/>
          <w:sz w:val="26"/>
          <w:szCs w:val="26"/>
          <w:lang w:val="az-Latn-AZ"/>
        </w:rPr>
        <w:t>.</w:t>
      </w:r>
      <w:r w:rsidR="00881858" w:rsidRPr="00326B06">
        <w:rPr>
          <w:rFonts w:ascii="Times New Roman" w:hAnsi="Times New Roman" w:cs="Times New Roman"/>
          <w:sz w:val="26"/>
          <w:szCs w:val="26"/>
          <w:lang w:val="az-Latn-AZ"/>
        </w:rPr>
        <w:t xml:space="preserve"> 4 iş üzrə Birləşmiş Millətlər Təşkilatının İnsan Hüquqları Komitəsinə</w:t>
      </w:r>
      <w:r w:rsidR="00717521" w:rsidRPr="00326B06">
        <w:rPr>
          <w:rFonts w:ascii="Times New Roman" w:hAnsi="Times New Roman" w:cs="Times New Roman"/>
          <w:sz w:val="26"/>
          <w:szCs w:val="26"/>
          <w:lang w:val="az-Latn-AZ"/>
        </w:rPr>
        <w:t xml:space="preserve"> şikayə</w:t>
      </w:r>
      <w:r w:rsidR="008B668D" w:rsidRPr="00326B06">
        <w:rPr>
          <w:rFonts w:ascii="Times New Roman" w:hAnsi="Times New Roman" w:cs="Times New Roman"/>
          <w:sz w:val="26"/>
          <w:szCs w:val="26"/>
          <w:lang w:val="az-Latn-AZ"/>
        </w:rPr>
        <w:t>t hazırlanır</w:t>
      </w:r>
      <w:r w:rsidR="00717521" w:rsidRPr="00326B06">
        <w:rPr>
          <w:rFonts w:ascii="Times New Roman" w:hAnsi="Times New Roman" w:cs="Times New Roman"/>
          <w:sz w:val="26"/>
          <w:szCs w:val="26"/>
          <w:lang w:val="az-Latn-AZ"/>
        </w:rPr>
        <w:t xml:space="preserve">. </w:t>
      </w:r>
    </w:p>
    <w:p w:rsidR="009846C5" w:rsidRPr="00326B06" w:rsidRDefault="009846C5" w:rsidP="00326B06">
      <w:pPr>
        <w:pStyle w:val="a3"/>
        <w:numPr>
          <w:ilvl w:val="0"/>
          <w:numId w:val="28"/>
        </w:numPr>
        <w:spacing w:after="120"/>
        <w:ind w:left="284" w:hanging="284"/>
        <w:contextualSpacing w:val="0"/>
        <w:jc w:val="both"/>
        <w:rPr>
          <w:rFonts w:ascii="Times New Roman" w:hAnsi="Times New Roman" w:cs="Times New Roman"/>
          <w:sz w:val="26"/>
          <w:szCs w:val="26"/>
          <w:lang w:val="az-Latn-AZ"/>
        </w:rPr>
      </w:pPr>
      <w:r w:rsidRPr="00326B06">
        <w:rPr>
          <w:rFonts w:ascii="Times New Roman" w:hAnsi="Times New Roman" w:cs="Times New Roman"/>
          <w:b/>
          <w:sz w:val="26"/>
          <w:szCs w:val="26"/>
          <w:lang w:val="az-Latn-AZ"/>
        </w:rPr>
        <w:t>Seçki şikayətlərinə seçki komissiyalarında və məhkəmələrdə baxılmasının monitorinqi aparılıb.</w:t>
      </w:r>
      <w:r w:rsidRPr="00326B06">
        <w:rPr>
          <w:rFonts w:ascii="Times New Roman" w:hAnsi="Times New Roman" w:cs="Times New Roman"/>
          <w:sz w:val="26"/>
          <w:szCs w:val="26"/>
          <w:lang w:val="az-Latn-AZ"/>
        </w:rPr>
        <w:t xml:space="preserve"> Seçki komissiyalarında şikayətlərə baxılmasının monitorinqi Mərkəzi Seçki Komissiyası və müvafiq dairə seçki komissiyalarında aparılıb. Monitorinqinin aparılması üçün HİİB-in təmsilçiləri MSK-da və müvafiq dairə seçki komissiyalarında xüsusi icazə almış müşahidəçi kimi qeydiyyatdan keçiblər.  Məhkəmələrdə şikayətlərə baxılmasının monitorinqi isə Bakı Apellyasiya Məhkəməsində və Azərbaycan Respublikası Ali Məhkəməsində seçki şikayətlərinə dair məhkəmə proseslərinin və məhkəmə qərarlarının monitorinqi üzrə aparılıb. Şikayətlərə baxılmasınn monitorinqi eyni zamanda seçki iştirakçılarından, seçki şikayətləri sahəsində hüquq yardımı göstərən qeyri-hökumət təşkilatları və hüquqşünaslar (vəkillər), habelə mediadan məlumatların toplanması və təhlil edilməsi üzrə aparılıb.</w:t>
      </w:r>
    </w:p>
    <w:p w:rsidR="00AB35E9" w:rsidRPr="00326B06" w:rsidRDefault="00717521" w:rsidP="00326B06">
      <w:pPr>
        <w:pStyle w:val="a3"/>
        <w:numPr>
          <w:ilvl w:val="0"/>
          <w:numId w:val="28"/>
        </w:numPr>
        <w:spacing w:after="120"/>
        <w:ind w:left="284" w:hanging="284"/>
        <w:contextualSpacing w:val="0"/>
        <w:jc w:val="both"/>
        <w:rPr>
          <w:rFonts w:ascii="Times New Roman" w:hAnsi="Times New Roman" w:cs="Times New Roman"/>
          <w:sz w:val="26"/>
          <w:szCs w:val="26"/>
          <w:lang w:val="az-Latn-AZ"/>
        </w:rPr>
      </w:pPr>
      <w:r w:rsidRPr="00326B06">
        <w:rPr>
          <w:rFonts w:ascii="Times New Roman" w:hAnsi="Times New Roman" w:cs="Times New Roman"/>
          <w:b/>
          <w:sz w:val="26"/>
          <w:szCs w:val="26"/>
          <w:lang w:val="az-Latn-AZ"/>
        </w:rPr>
        <w:lastRenderedPageBreak/>
        <w:t xml:space="preserve"> “Seçki komissiyalarına və məhkəmələrə şikayətlərin verilməsi və baxılması qa</w:t>
      </w:r>
      <w:r w:rsidR="00A30C2B" w:rsidRPr="00326B06">
        <w:rPr>
          <w:rFonts w:ascii="Times New Roman" w:hAnsi="Times New Roman" w:cs="Times New Roman"/>
          <w:b/>
          <w:sz w:val="26"/>
          <w:szCs w:val="26"/>
          <w:lang w:val="az-Latn-AZ"/>
        </w:rPr>
        <w:t>ydaları” adlı kitabça</w:t>
      </w:r>
      <w:r w:rsidR="009409B9" w:rsidRPr="00326B06">
        <w:rPr>
          <w:rFonts w:ascii="Times New Roman" w:hAnsi="Times New Roman" w:cs="Times New Roman"/>
          <w:b/>
          <w:sz w:val="26"/>
          <w:szCs w:val="26"/>
          <w:lang w:val="az-Latn-AZ"/>
        </w:rPr>
        <w:t xml:space="preserve"> və Seçki Bülletenləri</w:t>
      </w:r>
      <w:r w:rsidR="00A30C2B" w:rsidRPr="00326B06">
        <w:rPr>
          <w:rFonts w:ascii="Times New Roman" w:hAnsi="Times New Roman" w:cs="Times New Roman"/>
          <w:b/>
          <w:sz w:val="26"/>
          <w:szCs w:val="26"/>
          <w:lang w:val="az-Latn-AZ"/>
        </w:rPr>
        <w:t xml:space="preserve"> </w:t>
      </w:r>
      <w:r w:rsidR="009409B9" w:rsidRPr="00326B06">
        <w:rPr>
          <w:rFonts w:ascii="Times New Roman" w:hAnsi="Times New Roman" w:cs="Times New Roman"/>
          <w:b/>
          <w:sz w:val="26"/>
          <w:szCs w:val="26"/>
          <w:lang w:val="az-Latn-AZ"/>
        </w:rPr>
        <w:t>hazırlanıb</w:t>
      </w:r>
      <w:r w:rsidRPr="00326B06">
        <w:rPr>
          <w:rFonts w:ascii="Times New Roman" w:hAnsi="Times New Roman" w:cs="Times New Roman"/>
          <w:b/>
          <w:sz w:val="26"/>
          <w:szCs w:val="26"/>
          <w:lang w:val="az-Latn-AZ"/>
        </w:rPr>
        <w:t>.</w:t>
      </w:r>
      <w:r w:rsidRPr="00326B06">
        <w:rPr>
          <w:rFonts w:ascii="Times New Roman" w:hAnsi="Times New Roman" w:cs="Times New Roman"/>
          <w:sz w:val="26"/>
          <w:szCs w:val="26"/>
          <w:lang w:val="az-Latn-AZ"/>
        </w:rPr>
        <w:t xml:space="preserve"> </w:t>
      </w:r>
      <w:r w:rsidR="00A30C2B" w:rsidRPr="00326B06">
        <w:rPr>
          <w:rFonts w:ascii="Times New Roman" w:hAnsi="Times New Roman" w:cs="Times New Roman"/>
          <w:sz w:val="26"/>
          <w:szCs w:val="26"/>
          <w:lang w:val="az-Latn-AZ"/>
        </w:rPr>
        <w:t>Kitabçada seçki komissiyalarına və məhkəmələrə şikayətlərin verilməsi və baxılmasının hüquqi qaydaları izah edilib, bu qurumlara şikayətlərin formaları və nümunələri, habelə seçki hüquq pozuntularına dair inzibati və cinayət məsuliyyəti müəyyən edən normalar verilib.</w:t>
      </w:r>
      <w:r w:rsidR="009409B9" w:rsidRPr="00326B06">
        <w:rPr>
          <w:rFonts w:ascii="Times New Roman" w:hAnsi="Times New Roman" w:cs="Times New Roman"/>
          <w:sz w:val="26"/>
          <w:szCs w:val="26"/>
          <w:lang w:val="az-Latn-AZ"/>
        </w:rPr>
        <w:t xml:space="preserve"> Seçki Bülletenlərində isə seçkilərlə bağlı hüquqi və praktik məlumatlar əks olunub.</w:t>
      </w:r>
      <w:r w:rsidR="00A30C2B" w:rsidRPr="00326B06">
        <w:rPr>
          <w:rFonts w:ascii="Times New Roman" w:hAnsi="Times New Roman" w:cs="Times New Roman"/>
          <w:sz w:val="26"/>
          <w:szCs w:val="26"/>
          <w:lang w:val="az-Latn-AZ"/>
        </w:rPr>
        <w:t xml:space="preserve"> </w:t>
      </w:r>
      <w:r w:rsidRPr="00326B06">
        <w:rPr>
          <w:rFonts w:ascii="Times New Roman" w:hAnsi="Times New Roman" w:cs="Times New Roman"/>
          <w:sz w:val="26"/>
          <w:szCs w:val="26"/>
          <w:lang w:val="az-Latn-AZ"/>
        </w:rPr>
        <w:t>Kitabça</w:t>
      </w:r>
      <w:r w:rsidR="009409B9" w:rsidRPr="00326B06">
        <w:rPr>
          <w:rFonts w:ascii="Times New Roman" w:hAnsi="Times New Roman" w:cs="Times New Roman"/>
          <w:sz w:val="26"/>
          <w:szCs w:val="26"/>
          <w:lang w:val="az-Latn-AZ"/>
        </w:rPr>
        <w:t xml:space="preserve"> və Seçki Bülletenləri</w:t>
      </w:r>
      <w:r w:rsidRPr="00326B06">
        <w:rPr>
          <w:rFonts w:ascii="Times New Roman" w:hAnsi="Times New Roman" w:cs="Times New Roman"/>
          <w:sz w:val="26"/>
          <w:szCs w:val="26"/>
          <w:lang w:val="az-Latn-AZ"/>
        </w:rPr>
        <w:t xml:space="preserve"> layihənin həyata keçirildiyi ərazilərdə seçki iştirakçıları, siyasi partiya, QHT və media təmsilçiləri arasında yayılıb. </w:t>
      </w:r>
    </w:p>
    <w:p w:rsidR="004B5F22" w:rsidRPr="00326B06" w:rsidRDefault="00876990" w:rsidP="00326B06">
      <w:pPr>
        <w:pStyle w:val="a3"/>
        <w:numPr>
          <w:ilvl w:val="0"/>
          <w:numId w:val="28"/>
        </w:numPr>
        <w:spacing w:after="120"/>
        <w:ind w:left="284" w:hanging="284"/>
        <w:contextualSpacing w:val="0"/>
        <w:jc w:val="both"/>
        <w:rPr>
          <w:rFonts w:ascii="Times New Roman" w:hAnsi="Times New Roman" w:cs="Times New Roman"/>
          <w:sz w:val="26"/>
          <w:szCs w:val="26"/>
          <w:lang w:val="az-Latn-AZ"/>
        </w:rPr>
      </w:pPr>
      <w:hyperlink r:id="rId14" w:history="1">
        <w:r w:rsidR="00314C8C" w:rsidRPr="00326B06">
          <w:rPr>
            <w:rStyle w:val="af"/>
            <w:rFonts w:ascii="Times New Roman" w:hAnsi="Times New Roman" w:cs="Times New Roman"/>
            <w:b/>
            <w:color w:val="auto"/>
            <w:sz w:val="26"/>
            <w:szCs w:val="26"/>
            <w:lang w:val="az-Latn-AZ"/>
          </w:rPr>
          <w:t>www.electionrights.az</w:t>
        </w:r>
      </w:hyperlink>
      <w:r w:rsidR="00314C8C" w:rsidRPr="00326B06">
        <w:rPr>
          <w:rFonts w:ascii="Times New Roman" w:hAnsi="Times New Roman" w:cs="Times New Roman"/>
          <w:b/>
          <w:sz w:val="26"/>
          <w:szCs w:val="26"/>
          <w:lang w:val="az-Latn-AZ"/>
        </w:rPr>
        <w:t xml:space="preserve"> adl</w:t>
      </w:r>
      <w:r w:rsidR="00763FC0" w:rsidRPr="00326B06">
        <w:rPr>
          <w:rFonts w:ascii="Times New Roman" w:hAnsi="Times New Roman" w:cs="Times New Roman"/>
          <w:b/>
          <w:sz w:val="26"/>
          <w:szCs w:val="26"/>
          <w:lang w:val="az-Latn-AZ"/>
        </w:rPr>
        <w:t xml:space="preserve">ı internet səhifəsi yaradılıb və burada seçki hüquqları üzrə </w:t>
      </w:r>
      <w:r w:rsidR="00EF2829" w:rsidRPr="00326B06">
        <w:rPr>
          <w:rFonts w:ascii="Times New Roman" w:hAnsi="Times New Roman" w:cs="Times New Roman"/>
          <w:b/>
          <w:sz w:val="26"/>
          <w:szCs w:val="26"/>
          <w:lang w:val="az-Latn-AZ"/>
        </w:rPr>
        <w:t xml:space="preserve">elektron kitabxana yaradılıb. </w:t>
      </w:r>
      <w:r w:rsidR="00326B06" w:rsidRPr="00326B06">
        <w:rPr>
          <w:rFonts w:ascii="Times New Roman" w:hAnsi="Times New Roman" w:cs="Times New Roman"/>
          <w:sz w:val="26"/>
          <w:szCs w:val="26"/>
          <w:lang w:val="az-Latn-AZ"/>
        </w:rPr>
        <w:t>S</w:t>
      </w:r>
      <w:r w:rsidR="00314C8C" w:rsidRPr="00326B06">
        <w:rPr>
          <w:rFonts w:ascii="Times New Roman" w:hAnsi="Times New Roman" w:cs="Times New Roman"/>
          <w:sz w:val="26"/>
          <w:szCs w:val="26"/>
          <w:lang w:val="az-Latn-AZ"/>
        </w:rPr>
        <w:t>eçki hüquqları üzrə elektron məlumat bazası y</w:t>
      </w:r>
      <w:r w:rsidR="004D1E8B" w:rsidRPr="00326B06">
        <w:rPr>
          <w:rFonts w:ascii="Times New Roman" w:hAnsi="Times New Roman" w:cs="Times New Roman"/>
          <w:sz w:val="26"/>
          <w:szCs w:val="26"/>
          <w:lang w:val="az-Latn-AZ"/>
        </w:rPr>
        <w:t>aradılıb və bu məlumatlar mütəmadi olaraq yenilənir.</w:t>
      </w:r>
      <w:r w:rsidR="00326B06" w:rsidRPr="00326B06">
        <w:rPr>
          <w:rFonts w:ascii="Times New Roman" w:hAnsi="Times New Roman" w:cs="Times New Roman"/>
          <w:sz w:val="26"/>
          <w:szCs w:val="26"/>
          <w:lang w:val="az-Latn-AZ"/>
        </w:rPr>
        <w:t xml:space="preserve"> İnternet səhifəsində həmçinin, Azərbaycanda İlk Səsverənlərin Şəbəkəsi yaradılıb. </w:t>
      </w:r>
      <w:r w:rsidR="00403F8E" w:rsidRPr="00326B06">
        <w:rPr>
          <w:rFonts w:ascii="Times New Roman" w:hAnsi="Times New Roman" w:cs="Times New Roman"/>
          <w:sz w:val="26"/>
          <w:szCs w:val="26"/>
          <w:lang w:val="az-Latn-AZ"/>
        </w:rPr>
        <w:t>Eyni zamanda “İlk dəfə səsverənlər üçün seçkilərin əhəmiyyəti”  mövzusunda məqalə müsabiqə</w:t>
      </w:r>
      <w:r w:rsidR="00326B06">
        <w:rPr>
          <w:rFonts w:ascii="Times New Roman" w:hAnsi="Times New Roman" w:cs="Times New Roman"/>
          <w:sz w:val="26"/>
          <w:szCs w:val="26"/>
          <w:lang w:val="az-Latn-AZ"/>
        </w:rPr>
        <w:t>si keçirilib.</w:t>
      </w:r>
    </w:p>
    <w:p w:rsidR="00126A77" w:rsidRPr="00326B06" w:rsidRDefault="00507781" w:rsidP="00326B06">
      <w:pPr>
        <w:spacing w:after="120"/>
        <w:jc w:val="both"/>
        <w:rPr>
          <w:rFonts w:ascii="Times New Roman" w:hAnsi="Times New Roman" w:cs="Times New Roman"/>
          <w:sz w:val="26"/>
          <w:szCs w:val="26"/>
          <w:lang w:val="az-Latn-AZ"/>
        </w:rPr>
      </w:pPr>
      <w:r w:rsidRPr="00326B06">
        <w:rPr>
          <w:rFonts w:ascii="Times New Roman" w:hAnsi="Times New Roman" w:cs="Times New Roman"/>
          <w:sz w:val="26"/>
          <w:szCs w:val="26"/>
          <w:lang w:val="az-Latn-AZ"/>
        </w:rPr>
        <w:t xml:space="preserve">Bu fəaliyyətlərin həyata keçirilməsi prosesində </w:t>
      </w:r>
      <w:r w:rsidR="00126A77" w:rsidRPr="00326B06">
        <w:rPr>
          <w:rFonts w:ascii="Times New Roman" w:hAnsi="Times New Roman" w:cs="Times New Roman"/>
          <w:sz w:val="26"/>
          <w:szCs w:val="26"/>
          <w:lang w:val="az-Latn-AZ"/>
        </w:rPr>
        <w:t>“Demokratiyanı Öyrənmə” İB</w:t>
      </w:r>
      <w:r w:rsidR="00E54282" w:rsidRPr="00326B06">
        <w:rPr>
          <w:rFonts w:ascii="Times New Roman" w:hAnsi="Times New Roman" w:cs="Times New Roman"/>
          <w:sz w:val="26"/>
          <w:szCs w:val="26"/>
          <w:lang w:val="az-Latn-AZ"/>
        </w:rPr>
        <w:t xml:space="preserve"> (Bakı)</w:t>
      </w:r>
      <w:r w:rsidR="00126A77" w:rsidRPr="00326B06">
        <w:rPr>
          <w:rFonts w:ascii="Times New Roman" w:hAnsi="Times New Roman" w:cs="Times New Roman"/>
          <w:sz w:val="26"/>
          <w:szCs w:val="26"/>
          <w:lang w:val="az-Latn-AZ"/>
        </w:rPr>
        <w:t>, “Seçkilərin Monitorinqi və Demokratiyanın Tədrisi Mərkəzi” İB</w:t>
      </w:r>
      <w:r w:rsidR="009F4E2D" w:rsidRPr="00326B06">
        <w:rPr>
          <w:rFonts w:ascii="Times New Roman" w:hAnsi="Times New Roman" w:cs="Times New Roman"/>
          <w:sz w:val="26"/>
          <w:szCs w:val="26"/>
          <w:lang w:val="az-Latn-AZ"/>
        </w:rPr>
        <w:t xml:space="preserve"> (B</w:t>
      </w:r>
      <w:r w:rsidR="00E54282" w:rsidRPr="00326B06">
        <w:rPr>
          <w:rFonts w:ascii="Times New Roman" w:hAnsi="Times New Roman" w:cs="Times New Roman"/>
          <w:sz w:val="26"/>
          <w:szCs w:val="26"/>
          <w:lang w:val="az-Latn-AZ"/>
        </w:rPr>
        <w:t>akı)</w:t>
      </w:r>
      <w:r w:rsidR="00126A77" w:rsidRPr="00326B06">
        <w:rPr>
          <w:rFonts w:ascii="Times New Roman" w:hAnsi="Times New Roman" w:cs="Times New Roman"/>
          <w:sz w:val="26"/>
          <w:szCs w:val="26"/>
          <w:lang w:val="az-Latn-AZ"/>
        </w:rPr>
        <w:t>,</w:t>
      </w:r>
      <w:r w:rsidR="00820A68" w:rsidRPr="00326B06">
        <w:rPr>
          <w:rFonts w:ascii="Times New Roman" w:hAnsi="Times New Roman" w:cs="Times New Roman"/>
          <w:sz w:val="26"/>
          <w:szCs w:val="26"/>
          <w:lang w:val="az-Latn-AZ"/>
        </w:rPr>
        <w:t xml:space="preserve"> “Demokratiya və İnsan Hüquqları Resurs Mərkəzi” İB</w:t>
      </w:r>
      <w:r w:rsidR="009F4E2D" w:rsidRPr="00326B06">
        <w:rPr>
          <w:rFonts w:ascii="Times New Roman" w:hAnsi="Times New Roman" w:cs="Times New Roman"/>
          <w:sz w:val="26"/>
          <w:szCs w:val="26"/>
          <w:lang w:val="az-Latn-AZ"/>
        </w:rPr>
        <w:t xml:space="preserve">, </w:t>
      </w:r>
      <w:r w:rsidR="00126A77" w:rsidRPr="00326B06">
        <w:rPr>
          <w:rFonts w:ascii="Times New Roman" w:hAnsi="Times New Roman" w:cs="Times New Roman"/>
          <w:sz w:val="26"/>
          <w:szCs w:val="26"/>
          <w:lang w:val="az-Latn-AZ"/>
        </w:rPr>
        <w:t xml:space="preserve"> “Demokratik Gənclər” İB</w:t>
      </w:r>
      <w:r w:rsidR="00E54282" w:rsidRPr="00326B06">
        <w:rPr>
          <w:rFonts w:ascii="Times New Roman" w:hAnsi="Times New Roman" w:cs="Times New Roman"/>
          <w:sz w:val="26"/>
          <w:szCs w:val="26"/>
          <w:lang w:val="az-Latn-AZ"/>
        </w:rPr>
        <w:t xml:space="preserve"> (Sumqayıt)</w:t>
      </w:r>
      <w:r w:rsidR="00126A77" w:rsidRPr="00326B06">
        <w:rPr>
          <w:rFonts w:ascii="Times New Roman" w:hAnsi="Times New Roman" w:cs="Times New Roman"/>
          <w:sz w:val="26"/>
          <w:szCs w:val="26"/>
          <w:lang w:val="az-Latn-AZ"/>
        </w:rPr>
        <w:t>, “Seçicilərin Səsi” İB</w:t>
      </w:r>
      <w:r w:rsidR="00E54282" w:rsidRPr="00326B06">
        <w:rPr>
          <w:rFonts w:ascii="Times New Roman" w:hAnsi="Times New Roman" w:cs="Times New Roman"/>
          <w:sz w:val="26"/>
          <w:szCs w:val="26"/>
          <w:lang w:val="az-Latn-AZ"/>
        </w:rPr>
        <w:t xml:space="preserve"> (Gəncə)</w:t>
      </w:r>
      <w:r w:rsidR="00126A77" w:rsidRPr="00326B06">
        <w:rPr>
          <w:rFonts w:ascii="Times New Roman" w:hAnsi="Times New Roman" w:cs="Times New Roman"/>
          <w:sz w:val="26"/>
          <w:szCs w:val="26"/>
          <w:lang w:val="az-Latn-AZ"/>
        </w:rPr>
        <w:t>, “Qərb – Resurs” Vətəndaş Cəmiyyətinin İnkişafına Dəstək İB</w:t>
      </w:r>
      <w:r w:rsidR="00E54282" w:rsidRPr="00326B06">
        <w:rPr>
          <w:rFonts w:ascii="Times New Roman" w:hAnsi="Times New Roman" w:cs="Times New Roman"/>
          <w:sz w:val="26"/>
          <w:szCs w:val="26"/>
          <w:lang w:val="az-Latn-AZ"/>
        </w:rPr>
        <w:t xml:space="preserve"> (Qazax)</w:t>
      </w:r>
      <w:r w:rsidR="00326B06">
        <w:rPr>
          <w:rFonts w:ascii="Times New Roman" w:hAnsi="Times New Roman" w:cs="Times New Roman"/>
          <w:sz w:val="26"/>
          <w:szCs w:val="26"/>
          <w:lang w:val="az-Latn-AZ"/>
        </w:rPr>
        <w:t xml:space="preserve">, </w:t>
      </w:r>
      <w:r w:rsidR="00126A77" w:rsidRPr="00326B06">
        <w:rPr>
          <w:rFonts w:ascii="Times New Roman" w:hAnsi="Times New Roman" w:cs="Times New Roman"/>
          <w:sz w:val="26"/>
          <w:szCs w:val="26"/>
          <w:lang w:val="az-Latn-AZ"/>
        </w:rPr>
        <w:t>“Şirvan Regional Maarifçilik” İB</w:t>
      </w:r>
      <w:r w:rsidR="00E54282" w:rsidRPr="00326B06">
        <w:rPr>
          <w:rFonts w:ascii="Times New Roman" w:hAnsi="Times New Roman" w:cs="Times New Roman"/>
          <w:sz w:val="26"/>
          <w:szCs w:val="26"/>
          <w:lang w:val="az-Latn-AZ"/>
        </w:rPr>
        <w:t xml:space="preserve"> (Şirvan)</w:t>
      </w:r>
      <w:r w:rsidR="00126A77" w:rsidRPr="00326B06">
        <w:rPr>
          <w:rFonts w:ascii="Times New Roman" w:hAnsi="Times New Roman" w:cs="Times New Roman"/>
          <w:sz w:val="26"/>
          <w:szCs w:val="26"/>
          <w:lang w:val="az-Latn-AZ"/>
        </w:rPr>
        <w:t xml:space="preserve">, “Demokratiya və Gənclər” İB </w:t>
      </w:r>
      <w:r w:rsidR="00E54282" w:rsidRPr="00326B06">
        <w:rPr>
          <w:rFonts w:ascii="Times New Roman" w:hAnsi="Times New Roman" w:cs="Times New Roman"/>
          <w:sz w:val="26"/>
          <w:szCs w:val="26"/>
          <w:lang w:val="az-Latn-AZ"/>
        </w:rPr>
        <w:t xml:space="preserve">(Bərdə) </w:t>
      </w:r>
      <w:r w:rsidR="00126A77" w:rsidRPr="00326B06">
        <w:rPr>
          <w:rFonts w:ascii="Times New Roman" w:hAnsi="Times New Roman" w:cs="Times New Roman"/>
          <w:sz w:val="26"/>
          <w:szCs w:val="26"/>
          <w:lang w:val="az-Latn-AZ"/>
        </w:rPr>
        <w:t>və</w:t>
      </w:r>
      <w:r w:rsidR="009F4E2D" w:rsidRPr="00326B06">
        <w:rPr>
          <w:rFonts w:ascii="Times New Roman" w:hAnsi="Times New Roman" w:cs="Times New Roman"/>
          <w:sz w:val="26"/>
          <w:szCs w:val="26"/>
          <w:lang w:val="az-Latn-AZ"/>
        </w:rPr>
        <w:t xml:space="preserve"> s. tə</w:t>
      </w:r>
      <w:r w:rsidR="00B86C8F" w:rsidRPr="00326B06">
        <w:rPr>
          <w:rFonts w:ascii="Times New Roman" w:hAnsi="Times New Roman" w:cs="Times New Roman"/>
          <w:sz w:val="26"/>
          <w:szCs w:val="26"/>
          <w:lang w:val="az-Latn-AZ"/>
        </w:rPr>
        <w:t xml:space="preserve">şkilatlarla, habelə ATƏT DTİHB ilə </w:t>
      </w:r>
      <w:r w:rsidR="009F4E2D" w:rsidRPr="00326B06">
        <w:rPr>
          <w:rFonts w:ascii="Times New Roman" w:hAnsi="Times New Roman" w:cs="Times New Roman"/>
          <w:sz w:val="26"/>
          <w:szCs w:val="26"/>
          <w:lang w:val="az-Latn-AZ"/>
        </w:rPr>
        <w:t>əməkdaşlıq edilib.</w:t>
      </w:r>
      <w:r w:rsidR="00DE7785" w:rsidRPr="00326B06">
        <w:rPr>
          <w:rFonts w:ascii="Times New Roman" w:hAnsi="Times New Roman" w:cs="Times New Roman"/>
          <w:sz w:val="26"/>
          <w:szCs w:val="26"/>
          <w:lang w:val="az-Latn-AZ"/>
        </w:rPr>
        <w:t xml:space="preserve"> Eyni zamanda mediada seçkilərin ayrı-ayrı məsələləri ilə bağlı mütəmadi olaraq hüquqi şərhlər verilib, çıxışlar edilib. Bu media qurumlarına “Azadlıq” radiosu, “Azadlıq”, “</w:t>
      </w:r>
      <w:r w:rsidR="00CB186C" w:rsidRPr="00326B06">
        <w:rPr>
          <w:rFonts w:ascii="Times New Roman" w:hAnsi="Times New Roman" w:cs="Times New Roman"/>
          <w:sz w:val="26"/>
          <w:szCs w:val="26"/>
          <w:lang w:val="az-Latn-AZ"/>
        </w:rPr>
        <w:t xml:space="preserve">Yeni </w:t>
      </w:r>
      <w:r w:rsidR="00DE7785" w:rsidRPr="00326B06">
        <w:rPr>
          <w:rFonts w:ascii="Times New Roman" w:hAnsi="Times New Roman" w:cs="Times New Roman"/>
          <w:sz w:val="26"/>
          <w:szCs w:val="26"/>
          <w:lang w:val="az-Latn-AZ"/>
        </w:rPr>
        <w:t xml:space="preserve">Müsavat”, “Bizim Yol” qəzetləri, “Turan” </w:t>
      </w:r>
      <w:r w:rsidR="00D15118" w:rsidRPr="00326B06">
        <w:rPr>
          <w:rFonts w:ascii="Times New Roman" w:hAnsi="Times New Roman" w:cs="Times New Roman"/>
          <w:sz w:val="26"/>
          <w:szCs w:val="26"/>
          <w:lang w:val="az-Latn-AZ"/>
        </w:rPr>
        <w:t xml:space="preserve">İnformasiya </w:t>
      </w:r>
      <w:r w:rsidR="00DE7785" w:rsidRPr="00326B06">
        <w:rPr>
          <w:rFonts w:ascii="Times New Roman" w:hAnsi="Times New Roman" w:cs="Times New Roman"/>
          <w:sz w:val="26"/>
          <w:szCs w:val="26"/>
          <w:lang w:val="az-Latn-AZ"/>
        </w:rPr>
        <w:t>Agentliyi və s. daxildir.</w:t>
      </w:r>
    </w:p>
    <w:p w:rsidR="00582719" w:rsidRPr="00CC0D6C" w:rsidRDefault="00582719" w:rsidP="00326B06">
      <w:pPr>
        <w:pStyle w:val="a3"/>
        <w:spacing w:after="120"/>
        <w:rPr>
          <w:rFonts w:ascii="Times New Roman" w:hAnsi="Times New Roman" w:cs="Times New Roman"/>
          <w:b/>
          <w:i/>
          <w:sz w:val="24"/>
          <w:szCs w:val="24"/>
          <w:lang w:val="az-Latn-AZ"/>
        </w:rPr>
      </w:pPr>
    </w:p>
    <w:p w:rsidR="00B64D83" w:rsidRPr="00FC3F86" w:rsidRDefault="004C1A16" w:rsidP="00FC3F86">
      <w:pPr>
        <w:pStyle w:val="a3"/>
        <w:numPr>
          <w:ilvl w:val="0"/>
          <w:numId w:val="30"/>
        </w:numPr>
        <w:spacing w:after="120"/>
        <w:ind w:left="709" w:hanging="425"/>
        <w:jc w:val="center"/>
        <w:rPr>
          <w:rFonts w:ascii="Times New Roman" w:hAnsi="Times New Roman" w:cs="Times New Roman"/>
          <w:b/>
          <w:sz w:val="28"/>
          <w:szCs w:val="28"/>
          <w:lang w:val="az-Latn-AZ"/>
        </w:rPr>
      </w:pPr>
      <w:r w:rsidRPr="00FC3F86">
        <w:rPr>
          <w:rFonts w:ascii="Times New Roman" w:hAnsi="Times New Roman" w:cs="Times New Roman"/>
          <w:b/>
          <w:sz w:val="28"/>
          <w:szCs w:val="28"/>
          <w:lang w:val="az-Latn-AZ"/>
        </w:rPr>
        <w:t>Seçki hüquqlarının müdafiəsi</w:t>
      </w:r>
    </w:p>
    <w:p w:rsidR="004A3AEE" w:rsidRDefault="00BF6EC5" w:rsidP="0066617C">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 xml:space="preserve"> “Hüquq və</w:t>
      </w:r>
      <w:r w:rsidR="006621A5">
        <w:rPr>
          <w:rFonts w:ascii="Times New Roman" w:hAnsi="Times New Roman" w:cs="Times New Roman"/>
          <w:sz w:val="26"/>
          <w:szCs w:val="26"/>
          <w:lang w:val="az-Latn-AZ"/>
        </w:rPr>
        <w:t xml:space="preserve"> İnkişaf”</w:t>
      </w:r>
      <w:r>
        <w:rPr>
          <w:rFonts w:ascii="Times New Roman" w:hAnsi="Times New Roman" w:cs="Times New Roman"/>
          <w:sz w:val="26"/>
          <w:szCs w:val="26"/>
          <w:lang w:val="az-Latn-AZ"/>
        </w:rPr>
        <w:t xml:space="preserve"> İctimai Birliyi</w:t>
      </w:r>
      <w:r w:rsidR="00A26B5D">
        <w:rPr>
          <w:rFonts w:ascii="Times New Roman" w:hAnsi="Times New Roman" w:cs="Times New Roman"/>
          <w:sz w:val="26"/>
          <w:szCs w:val="26"/>
          <w:lang w:val="az-Latn-AZ"/>
        </w:rPr>
        <w:t>nin</w:t>
      </w:r>
      <w:r>
        <w:rPr>
          <w:rFonts w:ascii="Times New Roman" w:hAnsi="Times New Roman" w:cs="Times New Roman"/>
          <w:sz w:val="26"/>
          <w:szCs w:val="26"/>
          <w:lang w:val="az-Latn-AZ"/>
        </w:rPr>
        <w:t xml:space="preserve"> s</w:t>
      </w:r>
      <w:r w:rsidR="004E4252" w:rsidRPr="004907DF">
        <w:rPr>
          <w:rFonts w:ascii="Times New Roman" w:hAnsi="Times New Roman" w:cs="Times New Roman"/>
          <w:sz w:val="26"/>
          <w:szCs w:val="26"/>
          <w:lang w:val="az-Latn-AZ"/>
        </w:rPr>
        <w:t xml:space="preserve">eçki hüquqlarının müdafiəsi çərçivəsində </w:t>
      </w:r>
      <w:r w:rsidR="00E65ED7">
        <w:rPr>
          <w:rFonts w:ascii="Times New Roman" w:hAnsi="Times New Roman" w:cs="Times New Roman"/>
          <w:sz w:val="26"/>
          <w:szCs w:val="26"/>
          <w:lang w:val="az-Latn-AZ"/>
        </w:rPr>
        <w:t>hazırladığı müraciətlər və şikayətlər üzrə potensial işlər aşağıdakılar olmuşdur</w:t>
      </w:r>
      <w:r w:rsidR="004E4252" w:rsidRPr="004907DF">
        <w:rPr>
          <w:rFonts w:ascii="Times New Roman" w:hAnsi="Times New Roman" w:cs="Times New Roman"/>
          <w:sz w:val="26"/>
          <w:szCs w:val="26"/>
          <w:lang w:val="az-Latn-AZ"/>
        </w:rPr>
        <w:t>:</w:t>
      </w:r>
    </w:p>
    <w:p w:rsidR="00D4096C" w:rsidRDefault="00D4096C" w:rsidP="00CD7EEF">
      <w:pPr>
        <w:spacing w:after="120" w:line="22" w:lineRule="atLeast"/>
        <w:jc w:val="both"/>
        <w:rPr>
          <w:rFonts w:ascii="Times New Roman" w:hAnsi="Times New Roman" w:cs="Times New Roman"/>
          <w:sz w:val="26"/>
          <w:szCs w:val="26"/>
          <w:lang w:val="az-Latn-AZ"/>
        </w:rPr>
      </w:pPr>
    </w:p>
    <w:p w:rsidR="00B74D8B" w:rsidRPr="00D4096C" w:rsidRDefault="00B74D8B" w:rsidP="005E4236">
      <w:pPr>
        <w:pStyle w:val="a3"/>
        <w:numPr>
          <w:ilvl w:val="0"/>
          <w:numId w:val="10"/>
        </w:numPr>
        <w:shd w:val="clear" w:color="auto" w:fill="FFFFFF" w:themeFill="background1"/>
        <w:spacing w:after="0"/>
        <w:ind w:left="284" w:hanging="284"/>
        <w:jc w:val="center"/>
        <w:rPr>
          <w:rFonts w:ascii="Times New Roman" w:hAnsi="Times New Roman" w:cs="Times New Roman"/>
          <w:b/>
          <w:sz w:val="28"/>
          <w:szCs w:val="28"/>
          <w:u w:val="single"/>
          <w:lang w:val="az-Latn-AZ"/>
        </w:rPr>
      </w:pPr>
      <w:r w:rsidRPr="00D4096C">
        <w:rPr>
          <w:rFonts w:ascii="Times New Roman" w:hAnsi="Times New Roman" w:cs="Times New Roman"/>
          <w:b/>
          <w:sz w:val="28"/>
          <w:szCs w:val="28"/>
          <w:u w:val="single"/>
          <w:lang w:val="az-Latn-AZ"/>
        </w:rPr>
        <w:t>Exit-Poll keçirən təşki</w:t>
      </w:r>
      <w:r w:rsidR="00F72624" w:rsidRPr="00D4096C">
        <w:rPr>
          <w:rFonts w:ascii="Times New Roman" w:hAnsi="Times New Roman" w:cs="Times New Roman"/>
          <w:b/>
          <w:sz w:val="28"/>
          <w:szCs w:val="28"/>
          <w:u w:val="single"/>
          <w:lang w:val="az-Latn-AZ"/>
        </w:rPr>
        <w:t>latların akkreditasiyası</w:t>
      </w:r>
      <w:r w:rsidRPr="00D4096C">
        <w:rPr>
          <w:rFonts w:ascii="Times New Roman" w:hAnsi="Times New Roman" w:cs="Times New Roman"/>
          <w:b/>
          <w:sz w:val="28"/>
          <w:szCs w:val="28"/>
          <w:u w:val="single"/>
          <w:lang w:val="az-Latn-AZ"/>
        </w:rPr>
        <w:t xml:space="preserve"> ilə</w:t>
      </w:r>
      <w:r w:rsidR="00577B73" w:rsidRPr="00D4096C">
        <w:rPr>
          <w:rFonts w:ascii="Times New Roman" w:hAnsi="Times New Roman" w:cs="Times New Roman"/>
          <w:b/>
          <w:sz w:val="28"/>
          <w:szCs w:val="28"/>
          <w:u w:val="single"/>
          <w:lang w:val="az-Latn-AZ"/>
        </w:rPr>
        <w:t xml:space="preserve"> bağlı işlər</w:t>
      </w:r>
    </w:p>
    <w:p w:rsidR="00B74D8B" w:rsidRDefault="00B74D8B" w:rsidP="00B74D8B">
      <w:pPr>
        <w:pStyle w:val="a3"/>
        <w:shd w:val="clear" w:color="auto" w:fill="FFFFFF" w:themeFill="background1"/>
        <w:spacing w:after="0"/>
        <w:ind w:left="284"/>
        <w:rPr>
          <w:rFonts w:ascii="Times New Roman" w:hAnsi="Times New Roman" w:cs="Times New Roman"/>
          <w:b/>
          <w:sz w:val="28"/>
          <w:szCs w:val="26"/>
          <w:lang w:val="az-Latn-AZ"/>
        </w:rPr>
      </w:pPr>
    </w:p>
    <w:p w:rsidR="00561BA1" w:rsidRPr="00C64AB4" w:rsidRDefault="00C64AB4" w:rsidP="00C64AB4">
      <w:pPr>
        <w:pStyle w:val="a3"/>
        <w:shd w:val="clear" w:color="auto" w:fill="FFFFFF" w:themeFill="background1"/>
        <w:spacing w:after="0" w:line="240" w:lineRule="auto"/>
        <w:ind w:left="644"/>
        <w:rPr>
          <w:rFonts w:ascii="Times New Roman" w:hAnsi="Times New Roman" w:cs="Times New Roman"/>
          <w:b/>
          <w:sz w:val="26"/>
          <w:szCs w:val="26"/>
          <w:lang w:val="az-Latn-AZ"/>
        </w:rPr>
      </w:pPr>
      <w:r>
        <w:rPr>
          <w:rFonts w:ascii="Times New Roman" w:hAnsi="Times New Roman" w:cs="Times New Roman"/>
          <w:b/>
          <w:sz w:val="26"/>
          <w:szCs w:val="26"/>
          <w:lang w:val="az-Latn-AZ"/>
        </w:rPr>
        <w:t xml:space="preserve">1). </w:t>
      </w:r>
      <w:r w:rsidR="003E2322" w:rsidRPr="00C64AB4">
        <w:rPr>
          <w:rFonts w:ascii="Times New Roman" w:hAnsi="Times New Roman" w:cs="Times New Roman"/>
          <w:b/>
          <w:sz w:val="26"/>
          <w:szCs w:val="26"/>
          <w:lang w:val="az-Latn-AZ"/>
        </w:rPr>
        <w:t>Mərkəzi  Seçki Komissiyasının “Azərbaycan Respublikasında seçkilərdə</w:t>
      </w:r>
    </w:p>
    <w:p w:rsidR="00866418" w:rsidRPr="00D71C9F" w:rsidRDefault="003E2322" w:rsidP="006F3C95">
      <w:pPr>
        <w:shd w:val="clear" w:color="auto" w:fill="FFFFFF" w:themeFill="background1"/>
        <w:spacing w:after="0" w:line="240" w:lineRule="auto"/>
        <w:ind w:left="284" w:hanging="284"/>
        <w:jc w:val="center"/>
        <w:rPr>
          <w:rFonts w:ascii="Times New Roman" w:hAnsi="Times New Roman" w:cs="Times New Roman"/>
          <w:b/>
          <w:sz w:val="26"/>
          <w:szCs w:val="26"/>
          <w:lang w:val="az-Latn-AZ"/>
        </w:rPr>
      </w:pPr>
      <w:r w:rsidRPr="00D71C9F">
        <w:rPr>
          <w:rFonts w:ascii="Times New Roman" w:hAnsi="Times New Roman" w:cs="Times New Roman"/>
          <w:b/>
          <w:sz w:val="26"/>
          <w:szCs w:val="26"/>
          <w:lang w:val="az-Latn-AZ"/>
        </w:rPr>
        <w:t>“exit-poll” keçirən təşkilatların akkreditasiya qaydaları” ın</w:t>
      </w:r>
      <w:r w:rsidR="00E2523C" w:rsidRPr="00D71C9F">
        <w:rPr>
          <w:rFonts w:ascii="Times New Roman" w:hAnsi="Times New Roman" w:cs="Times New Roman"/>
          <w:b/>
          <w:sz w:val="26"/>
          <w:szCs w:val="26"/>
          <w:lang w:val="az-Latn-AZ"/>
        </w:rPr>
        <w:t>ın</w:t>
      </w:r>
      <w:r w:rsidR="006F3C95">
        <w:rPr>
          <w:rFonts w:ascii="Times New Roman" w:hAnsi="Times New Roman" w:cs="Times New Roman"/>
          <w:b/>
          <w:sz w:val="26"/>
          <w:szCs w:val="26"/>
          <w:lang w:val="az-Latn-AZ"/>
        </w:rPr>
        <w:t xml:space="preserve"> </w:t>
      </w:r>
      <w:r w:rsidR="00561BA1" w:rsidRPr="00D71C9F">
        <w:rPr>
          <w:rFonts w:ascii="Times New Roman" w:hAnsi="Times New Roman" w:cs="Times New Roman"/>
          <w:b/>
          <w:sz w:val="26"/>
          <w:szCs w:val="26"/>
          <w:lang w:val="az-Latn-AZ"/>
        </w:rPr>
        <w:t xml:space="preserve"> qanunauy</w:t>
      </w:r>
      <w:r w:rsidR="00A26B5D">
        <w:rPr>
          <w:rFonts w:ascii="Times New Roman" w:hAnsi="Times New Roman" w:cs="Times New Roman"/>
          <w:b/>
          <w:sz w:val="26"/>
          <w:szCs w:val="26"/>
          <w:lang w:val="az-Latn-AZ"/>
        </w:rPr>
        <w:t>ğunluğunun yoxlanmasına dair iş</w:t>
      </w:r>
    </w:p>
    <w:p w:rsidR="003E2322" w:rsidRPr="0038156B" w:rsidRDefault="00561BA1" w:rsidP="009C4F90">
      <w:pPr>
        <w:spacing w:after="120" w:line="240" w:lineRule="auto"/>
        <w:ind w:left="284" w:hanging="284"/>
        <w:jc w:val="center"/>
        <w:rPr>
          <w:rFonts w:ascii="Times New Roman" w:hAnsi="Times New Roman" w:cs="Times New Roman"/>
          <w:b/>
          <w:sz w:val="26"/>
          <w:szCs w:val="26"/>
          <w:lang w:val="az-Latn-AZ"/>
        </w:rPr>
      </w:pPr>
      <w:r w:rsidRPr="0038156B">
        <w:rPr>
          <w:rFonts w:ascii="Times New Roman" w:hAnsi="Times New Roman" w:cs="Times New Roman"/>
          <w:b/>
          <w:sz w:val="26"/>
          <w:szCs w:val="26"/>
          <w:lang w:val="az-Latn-AZ"/>
        </w:rPr>
        <w:t xml:space="preserve"> </w:t>
      </w:r>
    </w:p>
    <w:p w:rsidR="006621A5" w:rsidRDefault="004A3AEE" w:rsidP="0066617C">
      <w:pPr>
        <w:spacing w:after="0"/>
        <w:jc w:val="both"/>
        <w:rPr>
          <w:rFonts w:ascii="Times New Roman" w:hAnsi="Times New Roman" w:cs="Times New Roman"/>
          <w:sz w:val="26"/>
          <w:szCs w:val="26"/>
          <w:lang w:val="az-Latn-AZ"/>
        </w:rPr>
      </w:pPr>
      <w:r w:rsidRPr="003E2322">
        <w:rPr>
          <w:rFonts w:ascii="Times New Roman" w:hAnsi="Times New Roman" w:cs="Times New Roman"/>
          <w:sz w:val="26"/>
          <w:szCs w:val="26"/>
          <w:lang w:val="az-Latn-AZ"/>
        </w:rPr>
        <w:t xml:space="preserve">“Hüquq və İnkişaf” İctimai Birliyi (HİİB) </w:t>
      </w:r>
      <w:r w:rsidR="006717EF" w:rsidRPr="003E2322">
        <w:rPr>
          <w:rFonts w:ascii="Times New Roman" w:hAnsi="Times New Roman" w:cs="Times New Roman"/>
          <w:sz w:val="26"/>
          <w:szCs w:val="26"/>
          <w:lang w:val="az-Latn-AZ"/>
        </w:rPr>
        <w:t>Mərkə</w:t>
      </w:r>
      <w:r w:rsidR="0027666A" w:rsidRPr="003E2322">
        <w:rPr>
          <w:rFonts w:ascii="Times New Roman" w:hAnsi="Times New Roman" w:cs="Times New Roman"/>
          <w:sz w:val="26"/>
          <w:szCs w:val="26"/>
          <w:lang w:val="az-Latn-AZ"/>
        </w:rPr>
        <w:t>zi  Seçki Komissiyasının (MSK)</w:t>
      </w:r>
      <w:r w:rsidR="009E4B29" w:rsidRPr="003E2322">
        <w:rPr>
          <w:rFonts w:ascii="Times New Roman" w:hAnsi="Times New Roman" w:cs="Times New Roman"/>
          <w:sz w:val="26"/>
          <w:szCs w:val="26"/>
          <w:lang w:val="az-Latn-AZ"/>
        </w:rPr>
        <w:t xml:space="preserve">  “Azərbaycan Respublikasında seçkilərdə “exit-poll” keçirən təşkila</w:t>
      </w:r>
      <w:r w:rsidR="002B0D7C">
        <w:rPr>
          <w:rFonts w:ascii="Times New Roman" w:hAnsi="Times New Roman" w:cs="Times New Roman"/>
          <w:sz w:val="26"/>
          <w:szCs w:val="26"/>
          <w:lang w:val="az-Latn-AZ"/>
        </w:rPr>
        <w:t>tların akkreditasiya qaydaları”</w:t>
      </w:r>
      <w:r w:rsidR="00214310" w:rsidRPr="003E2322">
        <w:rPr>
          <w:rFonts w:ascii="Times New Roman" w:hAnsi="Times New Roman" w:cs="Times New Roman"/>
          <w:sz w:val="26"/>
          <w:szCs w:val="26"/>
          <w:lang w:val="az-Latn-AZ"/>
        </w:rPr>
        <w:t>ında</w:t>
      </w:r>
      <w:r w:rsidR="00F367D9" w:rsidRPr="003E2322">
        <w:rPr>
          <w:rFonts w:ascii="Times New Roman" w:hAnsi="Times New Roman" w:cs="Times New Roman"/>
          <w:sz w:val="26"/>
          <w:szCs w:val="26"/>
          <w:lang w:val="az-Latn-AZ"/>
        </w:rPr>
        <w:t xml:space="preserve"> (Qaydalar)</w:t>
      </w:r>
      <w:r w:rsidRPr="003E2322">
        <w:rPr>
          <w:rFonts w:ascii="Times New Roman" w:hAnsi="Times New Roman" w:cs="Times New Roman"/>
          <w:sz w:val="26"/>
          <w:szCs w:val="26"/>
          <w:lang w:val="az-Latn-AZ"/>
        </w:rPr>
        <w:t xml:space="preserve"> QHT-lərin hüquqlarını mə</w:t>
      </w:r>
      <w:r w:rsidR="001E070A" w:rsidRPr="003E2322">
        <w:rPr>
          <w:rFonts w:ascii="Times New Roman" w:hAnsi="Times New Roman" w:cs="Times New Roman"/>
          <w:sz w:val="26"/>
          <w:szCs w:val="26"/>
          <w:lang w:val="az-Latn-AZ"/>
        </w:rPr>
        <w:t xml:space="preserve">hdulaşdıran </w:t>
      </w:r>
      <w:r w:rsidR="00561BA1" w:rsidRPr="00561BA1">
        <w:rPr>
          <w:rFonts w:ascii="Times New Roman" w:hAnsi="Times New Roman" w:cs="Times New Roman"/>
          <w:sz w:val="26"/>
          <w:szCs w:val="26"/>
          <w:lang w:val="az-Latn-AZ"/>
        </w:rPr>
        <w:t>1.3-cü</w:t>
      </w:r>
      <w:r w:rsidR="00561BA1">
        <w:rPr>
          <w:rFonts w:ascii="Times New Roman" w:hAnsi="Times New Roman" w:cs="Times New Roman"/>
          <w:sz w:val="26"/>
          <w:szCs w:val="26"/>
          <w:lang w:val="az-Latn-AZ"/>
        </w:rPr>
        <w:t>,</w:t>
      </w:r>
      <w:r w:rsidR="00561BA1" w:rsidRPr="00561BA1">
        <w:rPr>
          <w:rFonts w:ascii="Times New Roman" w:hAnsi="Times New Roman" w:cs="Times New Roman"/>
          <w:sz w:val="26"/>
          <w:szCs w:val="26"/>
          <w:lang w:val="az-Latn-AZ"/>
        </w:rPr>
        <w:t xml:space="preserve"> 2.1-ci</w:t>
      </w:r>
      <w:r w:rsidR="00561BA1">
        <w:rPr>
          <w:rFonts w:ascii="Times New Roman" w:hAnsi="Times New Roman" w:cs="Times New Roman"/>
          <w:sz w:val="26"/>
          <w:szCs w:val="26"/>
          <w:lang w:val="az-Latn-AZ"/>
        </w:rPr>
        <w:t>,</w:t>
      </w:r>
      <w:r w:rsidR="00C1449D">
        <w:rPr>
          <w:rFonts w:ascii="Times New Roman" w:hAnsi="Times New Roman" w:cs="Times New Roman"/>
          <w:sz w:val="26"/>
          <w:szCs w:val="26"/>
          <w:lang w:val="az-Latn-AZ"/>
        </w:rPr>
        <w:t xml:space="preserve"> 2.3.-cü</w:t>
      </w:r>
      <w:r w:rsidR="00561BA1" w:rsidRPr="00561BA1">
        <w:rPr>
          <w:rFonts w:ascii="Times New Roman" w:hAnsi="Times New Roman" w:cs="Times New Roman"/>
          <w:sz w:val="26"/>
          <w:szCs w:val="26"/>
          <w:lang w:val="az-Latn-AZ"/>
        </w:rPr>
        <w:t xml:space="preserve"> bəndlərinin </w:t>
      </w:r>
      <w:r w:rsidR="00561BA1">
        <w:rPr>
          <w:rFonts w:ascii="Times New Roman" w:hAnsi="Times New Roman" w:cs="Times New Roman"/>
          <w:sz w:val="26"/>
          <w:szCs w:val="26"/>
          <w:lang w:val="az-Latn-AZ"/>
        </w:rPr>
        <w:t xml:space="preserve">və </w:t>
      </w:r>
      <w:r w:rsidR="00561BA1" w:rsidRPr="00561BA1">
        <w:rPr>
          <w:rFonts w:ascii="Times New Roman" w:hAnsi="Times New Roman" w:cs="Times New Roman"/>
          <w:sz w:val="26"/>
          <w:szCs w:val="26"/>
          <w:lang w:val="az-Latn-AZ"/>
        </w:rPr>
        <w:t xml:space="preserve">2.2.2-ci yarımbəndinin </w:t>
      </w:r>
      <w:r w:rsidR="00561BA1" w:rsidRPr="003E2322">
        <w:rPr>
          <w:rFonts w:ascii="Times New Roman" w:hAnsi="Times New Roman" w:cs="Times New Roman"/>
          <w:sz w:val="26"/>
          <w:szCs w:val="26"/>
          <w:lang w:val="az-Latn-AZ"/>
        </w:rPr>
        <w:t>qanunvericiliyə zidd hesab edi</w:t>
      </w:r>
      <w:r w:rsidR="00561BA1">
        <w:rPr>
          <w:rFonts w:ascii="Times New Roman" w:hAnsi="Times New Roman" w:cs="Times New Roman"/>
          <w:sz w:val="26"/>
          <w:szCs w:val="26"/>
          <w:lang w:val="az-Latn-AZ"/>
        </w:rPr>
        <w:t xml:space="preserve">lərək </w:t>
      </w:r>
      <w:r w:rsidR="00561BA1" w:rsidRPr="00561BA1">
        <w:rPr>
          <w:rFonts w:ascii="Times New Roman" w:hAnsi="Times New Roman" w:cs="Times New Roman"/>
          <w:sz w:val="26"/>
          <w:szCs w:val="26"/>
          <w:lang w:val="az-Latn-AZ"/>
        </w:rPr>
        <w:t xml:space="preserve">eibarsız (qüvvədən düşmüş) hesab edilməsi </w:t>
      </w:r>
      <w:r w:rsidR="00561BA1">
        <w:rPr>
          <w:rFonts w:ascii="Times New Roman" w:hAnsi="Times New Roman" w:cs="Times New Roman"/>
          <w:sz w:val="26"/>
          <w:szCs w:val="26"/>
          <w:lang w:val="az-Latn-AZ"/>
        </w:rPr>
        <w:t>tələbi ilə</w:t>
      </w:r>
      <w:r w:rsidR="009E4B29" w:rsidRPr="003E2322">
        <w:rPr>
          <w:rFonts w:ascii="Times New Roman" w:hAnsi="Times New Roman" w:cs="Times New Roman"/>
          <w:sz w:val="26"/>
          <w:szCs w:val="26"/>
          <w:lang w:val="az-Latn-AZ"/>
        </w:rPr>
        <w:t xml:space="preserve"> Bakı Apellyasiya Məhkəməsinin İnzibat-</w:t>
      </w:r>
      <w:r w:rsidR="009E4B29" w:rsidRPr="003E2322">
        <w:rPr>
          <w:rFonts w:ascii="Times New Roman" w:hAnsi="Times New Roman" w:cs="Times New Roman"/>
          <w:sz w:val="26"/>
          <w:szCs w:val="26"/>
          <w:lang w:val="az-Latn-AZ"/>
        </w:rPr>
        <w:lastRenderedPageBreak/>
        <w:t>İqtisadi Kollegiyasına</w:t>
      </w:r>
      <w:r w:rsidR="0027666A" w:rsidRPr="003E2322">
        <w:rPr>
          <w:rFonts w:ascii="Times New Roman" w:hAnsi="Times New Roman" w:cs="Times New Roman"/>
          <w:sz w:val="26"/>
          <w:szCs w:val="26"/>
          <w:lang w:val="az-Latn-AZ"/>
        </w:rPr>
        <w:t xml:space="preserve"> (BAM)</w:t>
      </w:r>
      <w:r w:rsidR="001E070A" w:rsidRPr="003E2322">
        <w:rPr>
          <w:rFonts w:ascii="Times New Roman" w:hAnsi="Times New Roman" w:cs="Times New Roman"/>
          <w:sz w:val="26"/>
          <w:szCs w:val="26"/>
          <w:lang w:val="az-Latn-AZ"/>
        </w:rPr>
        <w:t xml:space="preserve"> müraciət edib</w:t>
      </w:r>
      <w:r w:rsidRPr="003E2322">
        <w:rPr>
          <w:rFonts w:ascii="Times New Roman" w:hAnsi="Times New Roman" w:cs="Times New Roman"/>
          <w:sz w:val="26"/>
          <w:szCs w:val="26"/>
          <w:lang w:val="az-Latn-AZ"/>
        </w:rPr>
        <w:t>.</w:t>
      </w:r>
      <w:r w:rsidR="00164146" w:rsidRPr="003E2322">
        <w:rPr>
          <w:rFonts w:ascii="Times New Roman" w:hAnsi="Times New Roman" w:cs="Times New Roman"/>
          <w:sz w:val="26"/>
          <w:szCs w:val="26"/>
          <w:lang w:val="az-Latn-AZ"/>
        </w:rPr>
        <w:t xml:space="preserve"> </w:t>
      </w:r>
      <w:r w:rsidR="00D142C2">
        <w:rPr>
          <w:rFonts w:ascii="Times New Roman" w:hAnsi="Times New Roman" w:cs="Times New Roman"/>
          <w:sz w:val="26"/>
          <w:szCs w:val="26"/>
          <w:lang w:val="az-Latn-AZ"/>
        </w:rPr>
        <w:t xml:space="preserve">HİİB öz tələbini belə əsaslandırıb: 1) Qaydalardakı </w:t>
      </w:r>
      <w:r w:rsidR="00672748" w:rsidRPr="00CA1A78">
        <w:rPr>
          <w:rFonts w:ascii="Times New Roman" w:hAnsi="Times New Roman" w:cs="Times New Roman"/>
          <w:sz w:val="26"/>
          <w:szCs w:val="26"/>
          <w:lang w:val="az-Latn-AZ"/>
        </w:rPr>
        <w:t>“exit poll” keçirən təşkilatın exit-poll sahəsində ixtisaslaşmış, müvafiq təcrübəyə malik olması, “exit-poll” keçirərkən tətbiq olunmalı qaydalar, üsullar və resurslar (exit-poll keçirən şəxslərin sayı, “exit-poll” keçirilərkən istifadə üçün nəzərdə tutulmuş maddi-texniki vasitələr və s.), “exit-poll”un keçirilməsinə cəlb edilən şəxslərin, əsasən seçki hüququ və seçki sistemi üzrə mütəxəssis, yaxud da bu sahədə müəyyən təcrübəsi olan mütəxəssis olması tələbləri “exit-poll” un keçirilməsi üçün sərt tələblərdir və ilk dəfə “exit-poll” keçirmək istəyən hüquqi şəxslərin, o cümlədən qeyri-hökumət təşkilatlarının hüquqlarını məhdudlaşdırır. Çünki bu tələb exit-pol</w:t>
      </w:r>
      <w:r w:rsidR="00672748">
        <w:rPr>
          <w:rFonts w:ascii="Times New Roman" w:hAnsi="Times New Roman" w:cs="Times New Roman"/>
          <w:sz w:val="26"/>
          <w:szCs w:val="26"/>
          <w:lang w:val="az-Latn-AZ"/>
        </w:rPr>
        <w:t>l</w:t>
      </w:r>
      <w:r w:rsidR="00672748" w:rsidRPr="00CA1A78">
        <w:rPr>
          <w:rFonts w:ascii="Times New Roman" w:hAnsi="Times New Roman" w:cs="Times New Roman"/>
          <w:sz w:val="26"/>
          <w:szCs w:val="26"/>
          <w:lang w:val="az-Latn-AZ"/>
        </w:rPr>
        <w:t xml:space="preserve"> keçirmək hüququnu mahiyyət etibarı ilə icazəli (lisenziyalı) etməklə, Konstitusiyanın 25-ci maddəsi ilə təsbit olunan hamının qanun qarşısında bərabərlik hüququnu pozur. </w:t>
      </w:r>
      <w:r w:rsidR="00672748">
        <w:rPr>
          <w:rFonts w:ascii="Times New Roman" w:hAnsi="Times New Roman" w:cs="Times New Roman"/>
          <w:sz w:val="26"/>
          <w:szCs w:val="26"/>
          <w:lang w:val="az-Latn-AZ"/>
        </w:rPr>
        <w:t xml:space="preserve">Çünki “Qaydalar” “exit-pol” keçirmək üçün yalnız geniş təcrübəsi olan təşkilatlara icazə verir və ilk dəfə “exit-pol” keçirmək istəyən təşkilatlara bunu qadağan edir. </w:t>
      </w:r>
      <w:r w:rsidR="00D142C2">
        <w:rPr>
          <w:rFonts w:ascii="Times New Roman" w:hAnsi="Times New Roman" w:cs="Times New Roman"/>
          <w:sz w:val="26"/>
          <w:szCs w:val="26"/>
          <w:lang w:val="az-Latn-AZ"/>
        </w:rPr>
        <w:t>2)</w:t>
      </w:r>
      <w:r w:rsidR="00672748">
        <w:rPr>
          <w:rFonts w:ascii="Times New Roman" w:hAnsi="Times New Roman" w:cs="Times New Roman"/>
          <w:sz w:val="26"/>
          <w:szCs w:val="26"/>
          <w:lang w:val="az-Latn-AZ"/>
        </w:rPr>
        <w:t xml:space="preserve"> </w:t>
      </w:r>
      <w:r w:rsidR="00672748" w:rsidRPr="00CA1A78">
        <w:rPr>
          <w:rFonts w:ascii="Times New Roman" w:hAnsi="Times New Roman" w:cs="Times New Roman"/>
          <w:sz w:val="26"/>
          <w:szCs w:val="26"/>
          <w:lang w:val="az-Latn-AZ"/>
        </w:rPr>
        <w:t>Bu</w:t>
      </w:r>
      <w:r w:rsidR="00672748">
        <w:rPr>
          <w:rFonts w:ascii="Times New Roman" w:hAnsi="Times New Roman" w:cs="Times New Roman"/>
          <w:sz w:val="26"/>
          <w:szCs w:val="26"/>
          <w:lang w:val="az-Latn-AZ"/>
        </w:rPr>
        <w:t xml:space="preserve"> cür</w:t>
      </w:r>
      <w:r w:rsidR="00672748" w:rsidRPr="00CA1A78">
        <w:rPr>
          <w:rFonts w:ascii="Times New Roman" w:hAnsi="Times New Roman" w:cs="Times New Roman"/>
          <w:sz w:val="26"/>
          <w:szCs w:val="26"/>
          <w:lang w:val="az-Latn-AZ"/>
        </w:rPr>
        <w:t xml:space="preserve"> tələb eyni zamanda Konstitusiyanın 56-cı maddəsi ilə təsbit olunan seçki hüququnu məhdudlaşdırır ki, bu da Konstitusiyanın 71-ci maddəsi ilə də ziddiyyət təşkil edir. Konstitusiyanın 71-ci maddəsinin II hissəsində göstərilir ki, insan və vətəndaş hüquq və azadlıqlarının həyata keçirilməsini heç kəs məhdudlaşdıra bilməz. İndiki halda isə seçki hüququ Mərkəzi Seçki Komissiyasının</w:t>
      </w:r>
      <w:r w:rsidR="00672748">
        <w:rPr>
          <w:rFonts w:ascii="Times New Roman" w:hAnsi="Times New Roman" w:cs="Times New Roman"/>
          <w:sz w:val="26"/>
          <w:szCs w:val="26"/>
          <w:lang w:val="az-Latn-AZ"/>
        </w:rPr>
        <w:t xml:space="preserve"> (MSK)</w:t>
      </w:r>
      <w:r w:rsidR="00672748" w:rsidRPr="00CA1A78">
        <w:rPr>
          <w:rFonts w:ascii="Times New Roman" w:hAnsi="Times New Roman" w:cs="Times New Roman"/>
          <w:sz w:val="26"/>
          <w:szCs w:val="26"/>
          <w:lang w:val="az-Latn-AZ"/>
        </w:rPr>
        <w:t xml:space="preserve"> bu </w:t>
      </w:r>
      <w:r w:rsidR="00672748">
        <w:rPr>
          <w:rFonts w:ascii="Times New Roman" w:hAnsi="Times New Roman" w:cs="Times New Roman"/>
          <w:sz w:val="26"/>
          <w:szCs w:val="26"/>
          <w:lang w:val="az-Latn-AZ"/>
        </w:rPr>
        <w:t>“</w:t>
      </w:r>
      <w:r w:rsidR="00672748" w:rsidRPr="00CA1A78">
        <w:rPr>
          <w:rFonts w:ascii="Times New Roman" w:hAnsi="Times New Roman" w:cs="Times New Roman"/>
          <w:sz w:val="26"/>
          <w:szCs w:val="26"/>
          <w:lang w:val="az-Latn-AZ"/>
        </w:rPr>
        <w:t>Qaydalar</w:t>
      </w:r>
      <w:r w:rsidR="00672748">
        <w:rPr>
          <w:rFonts w:ascii="Times New Roman" w:hAnsi="Times New Roman" w:cs="Times New Roman"/>
          <w:sz w:val="26"/>
          <w:szCs w:val="26"/>
          <w:lang w:val="az-Latn-AZ"/>
        </w:rPr>
        <w:t>”</w:t>
      </w:r>
      <w:r w:rsidR="00672748" w:rsidRPr="00CA1A78">
        <w:rPr>
          <w:rFonts w:ascii="Times New Roman" w:hAnsi="Times New Roman" w:cs="Times New Roman"/>
          <w:sz w:val="26"/>
          <w:szCs w:val="26"/>
          <w:lang w:val="az-Latn-AZ"/>
        </w:rPr>
        <w:t>ının adıçəkilən normaları ilə məhdudlaşdırılmışdır.</w:t>
      </w:r>
      <w:r w:rsidR="00D142C2">
        <w:rPr>
          <w:rFonts w:ascii="Times New Roman" w:hAnsi="Times New Roman" w:cs="Times New Roman"/>
          <w:sz w:val="26"/>
          <w:szCs w:val="26"/>
          <w:lang w:val="az-Latn-AZ"/>
        </w:rPr>
        <w:t xml:space="preserve"> </w:t>
      </w:r>
    </w:p>
    <w:p w:rsidR="00A57AB1" w:rsidRPr="00CA1A78" w:rsidRDefault="00CC52FE" w:rsidP="0066617C">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 xml:space="preserve">Eyni zamanda </w:t>
      </w:r>
      <w:r w:rsidR="00A57AB1" w:rsidRPr="00CA1A78">
        <w:rPr>
          <w:rFonts w:ascii="Times New Roman" w:hAnsi="Times New Roman" w:cs="Times New Roman"/>
          <w:sz w:val="26"/>
          <w:szCs w:val="26"/>
          <w:lang w:val="az-Latn-AZ"/>
        </w:rPr>
        <w:t>“Qaydalar”ın yuxarıda qeyd edilən normalarında qanunvericiliyə zidd olaraq seçki hüquqlarından istifadə ilə bağlı yeni qaydalar müəyyə</w:t>
      </w:r>
      <w:r>
        <w:rPr>
          <w:rFonts w:ascii="Times New Roman" w:hAnsi="Times New Roman" w:cs="Times New Roman"/>
          <w:sz w:val="26"/>
          <w:szCs w:val="26"/>
          <w:lang w:val="az-Latn-AZ"/>
        </w:rPr>
        <w:t>n edilib</w:t>
      </w:r>
      <w:r w:rsidR="00A57AB1" w:rsidRPr="00CA1A78">
        <w:rPr>
          <w:rFonts w:ascii="Times New Roman" w:hAnsi="Times New Roman" w:cs="Times New Roman"/>
          <w:sz w:val="26"/>
          <w:szCs w:val="26"/>
          <w:lang w:val="az-Latn-AZ"/>
        </w:rPr>
        <w:t xml:space="preserve">. Belə ki, Azərbaycan Respublikası Konstitusiyasının 94-cü maddəsinin I hissəsinin 1-ci bəndinə görə insan hüquqlaından və azadlıqlarından istifadə, bu hüquqların və azadlıqların dövlət təminatı Azərbaycan Respublikası Milli Məclisinin müəyyən etdiyi ümumi qaydalara daxildir. Yəni bu cür məsələlər </w:t>
      </w:r>
      <w:r w:rsidR="00A57AB1">
        <w:rPr>
          <w:rFonts w:ascii="Times New Roman" w:hAnsi="Times New Roman" w:cs="Times New Roman"/>
          <w:sz w:val="26"/>
          <w:szCs w:val="26"/>
          <w:lang w:val="az-Latn-AZ"/>
        </w:rPr>
        <w:t xml:space="preserve">Azərbaycn Respublikası </w:t>
      </w:r>
      <w:r w:rsidR="00A57AB1" w:rsidRPr="00CA1A78">
        <w:rPr>
          <w:rFonts w:ascii="Times New Roman" w:hAnsi="Times New Roman" w:cs="Times New Roman"/>
          <w:sz w:val="26"/>
          <w:szCs w:val="26"/>
          <w:lang w:val="az-Latn-AZ"/>
        </w:rPr>
        <w:t>Milli Məclisin</w:t>
      </w:r>
      <w:r w:rsidR="00A57AB1">
        <w:rPr>
          <w:rFonts w:ascii="Times New Roman" w:hAnsi="Times New Roman" w:cs="Times New Roman"/>
          <w:sz w:val="26"/>
          <w:szCs w:val="26"/>
          <w:lang w:val="az-Latn-AZ"/>
        </w:rPr>
        <w:t>in</w:t>
      </w:r>
      <w:r w:rsidR="00A57AB1" w:rsidRPr="00CA1A78">
        <w:rPr>
          <w:rFonts w:ascii="Times New Roman" w:hAnsi="Times New Roman" w:cs="Times New Roman"/>
          <w:sz w:val="26"/>
          <w:szCs w:val="26"/>
          <w:lang w:val="az-Latn-AZ"/>
        </w:rPr>
        <w:t xml:space="preserve"> səlahiyyətlərinə daxildir və qanunla müəyyən edilir. İndiki halda nə Seçki Məcəlləsində, o cümlədən </w:t>
      </w:r>
      <w:r w:rsidR="00A57AB1">
        <w:rPr>
          <w:rFonts w:ascii="Times New Roman" w:hAnsi="Times New Roman" w:cs="Times New Roman"/>
          <w:sz w:val="26"/>
          <w:szCs w:val="26"/>
          <w:lang w:val="az-Latn-AZ"/>
        </w:rPr>
        <w:t xml:space="preserve">bu </w:t>
      </w:r>
      <w:r w:rsidR="00A57AB1" w:rsidRPr="00CA1A78">
        <w:rPr>
          <w:rFonts w:ascii="Times New Roman" w:hAnsi="Times New Roman" w:cs="Times New Roman"/>
          <w:sz w:val="26"/>
          <w:szCs w:val="26"/>
          <w:lang w:val="az-Latn-AZ"/>
        </w:rPr>
        <w:t>Məcəllənin “exit-poll” keçirən təşkilatların MSK-da akkrediasiyası ilə bağlı 25.1.23-cü maddəsində, nə də “Qeyri-hökumət təşkilatları (ictimai birliklər və fondlar) haqqında” Qanunun qeyri-hökumət təşkilatlarının “exit-poll” keçirmə</w:t>
      </w:r>
      <w:r w:rsidR="00A57AB1">
        <w:rPr>
          <w:rFonts w:ascii="Times New Roman" w:hAnsi="Times New Roman" w:cs="Times New Roman"/>
          <w:sz w:val="26"/>
          <w:szCs w:val="26"/>
          <w:lang w:val="az-Latn-AZ"/>
        </w:rPr>
        <w:t>sinin təsbit olunduğu</w:t>
      </w:r>
      <w:r w:rsidR="00A57AB1" w:rsidRPr="00CA1A78">
        <w:rPr>
          <w:rFonts w:ascii="Times New Roman" w:hAnsi="Times New Roman" w:cs="Times New Roman"/>
          <w:sz w:val="26"/>
          <w:szCs w:val="26"/>
          <w:lang w:val="az-Latn-AZ"/>
        </w:rPr>
        <w:t xml:space="preserve"> 2.4-cü maddəsində, nə də digər qanunvericik aktlarında bu cür qaydalar (tələblər) nəzərdə tutulmamışdır. Belə</w:t>
      </w:r>
      <w:r w:rsidR="00A57AB1">
        <w:rPr>
          <w:rFonts w:ascii="Times New Roman" w:hAnsi="Times New Roman" w:cs="Times New Roman"/>
          <w:sz w:val="26"/>
          <w:szCs w:val="26"/>
          <w:lang w:val="az-Latn-AZ"/>
        </w:rPr>
        <w:t xml:space="preserve"> olan halda Konstitusiyanın 94-cü</w:t>
      </w:r>
      <w:r w:rsidR="00A57AB1" w:rsidRPr="00CA1A78">
        <w:rPr>
          <w:rFonts w:ascii="Times New Roman" w:hAnsi="Times New Roman" w:cs="Times New Roman"/>
          <w:sz w:val="26"/>
          <w:szCs w:val="26"/>
          <w:lang w:val="az-Latn-AZ"/>
        </w:rPr>
        <w:t xml:space="preserve"> maddəsinə müvafiq olaraq Azərbaycan Respublikasının Milli Məclisi tərəfindən qaununla müəyyən edilməli</w:t>
      </w:r>
      <w:r w:rsidR="00A57AB1">
        <w:rPr>
          <w:rFonts w:ascii="Times New Roman" w:hAnsi="Times New Roman" w:cs="Times New Roman"/>
          <w:sz w:val="26"/>
          <w:szCs w:val="26"/>
          <w:lang w:val="az-Latn-AZ"/>
        </w:rPr>
        <w:t xml:space="preserve"> olan</w:t>
      </w:r>
      <w:r w:rsidR="00A57AB1" w:rsidRPr="00CA1A78">
        <w:rPr>
          <w:rFonts w:ascii="Times New Roman" w:hAnsi="Times New Roman" w:cs="Times New Roman"/>
          <w:sz w:val="26"/>
          <w:szCs w:val="26"/>
          <w:lang w:val="az-Latn-AZ"/>
        </w:rPr>
        <w:t xml:space="preserve"> bu normalar (qaydalar) MSK-nın qərarı ilə təsdiqlənən bu “Qaydalar”la müəyyən edilə bilməzdi.</w:t>
      </w:r>
    </w:p>
    <w:p w:rsidR="00D142C2" w:rsidRDefault="00D142C2" w:rsidP="0066617C">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Lakin BAM bu iş</w:t>
      </w:r>
      <w:r w:rsidR="00624962">
        <w:rPr>
          <w:rFonts w:ascii="Times New Roman" w:hAnsi="Times New Roman" w:cs="Times New Roman"/>
          <w:sz w:val="26"/>
          <w:szCs w:val="26"/>
          <w:lang w:val="az-Latn-AZ"/>
        </w:rPr>
        <w:t>i</w:t>
      </w:r>
      <w:r>
        <w:rPr>
          <w:rFonts w:ascii="Times New Roman" w:hAnsi="Times New Roman" w:cs="Times New Roman"/>
          <w:sz w:val="26"/>
          <w:szCs w:val="26"/>
          <w:lang w:val="az-Latn-AZ"/>
        </w:rPr>
        <w:t xml:space="preserve"> </w:t>
      </w:r>
      <w:r w:rsidR="00624962">
        <w:rPr>
          <w:rFonts w:ascii="Times New Roman" w:hAnsi="Times New Roman" w:cs="Times New Roman"/>
          <w:sz w:val="26"/>
          <w:szCs w:val="26"/>
          <w:lang w:val="az-Latn-AZ"/>
        </w:rPr>
        <w:t xml:space="preserve">səhvən </w:t>
      </w:r>
      <w:r w:rsidR="00C06F1A">
        <w:rPr>
          <w:rFonts w:ascii="Times New Roman" w:hAnsi="Times New Roman" w:cs="Times New Roman"/>
          <w:sz w:val="26"/>
          <w:szCs w:val="26"/>
          <w:lang w:val="az-Latn-AZ"/>
        </w:rPr>
        <w:t>MSK</w:t>
      </w:r>
      <w:r>
        <w:rPr>
          <w:rFonts w:ascii="Times New Roman" w:hAnsi="Times New Roman" w:cs="Times New Roman"/>
          <w:sz w:val="26"/>
          <w:szCs w:val="26"/>
          <w:lang w:val="az-Latn-AZ"/>
        </w:rPr>
        <w:t xml:space="preserve"> qərarından verilən </w:t>
      </w:r>
      <w:r w:rsidRPr="00C06F1A">
        <w:rPr>
          <w:rFonts w:ascii="Times New Roman" w:hAnsi="Times New Roman" w:cs="Times New Roman"/>
          <w:b/>
          <w:sz w:val="26"/>
          <w:szCs w:val="26"/>
          <w:lang w:val="az-Latn-AZ"/>
        </w:rPr>
        <w:t>fərdi</w:t>
      </w:r>
      <w:r>
        <w:rPr>
          <w:rFonts w:ascii="Times New Roman" w:hAnsi="Times New Roman" w:cs="Times New Roman"/>
          <w:sz w:val="26"/>
          <w:szCs w:val="26"/>
          <w:lang w:val="az-Latn-AZ"/>
        </w:rPr>
        <w:t xml:space="preserve"> şikayə</w:t>
      </w:r>
      <w:r w:rsidR="00624962">
        <w:rPr>
          <w:rFonts w:ascii="Times New Roman" w:hAnsi="Times New Roman" w:cs="Times New Roman"/>
          <w:sz w:val="26"/>
          <w:szCs w:val="26"/>
          <w:lang w:val="az-Latn-AZ"/>
        </w:rPr>
        <w:t>t kimi qiymətləndirib</w:t>
      </w:r>
      <w:r>
        <w:rPr>
          <w:rFonts w:ascii="Times New Roman" w:hAnsi="Times New Roman" w:cs="Times New Roman"/>
          <w:sz w:val="26"/>
          <w:szCs w:val="26"/>
          <w:lang w:val="az-Latn-AZ"/>
        </w:rPr>
        <w:t xml:space="preserve"> və özünün</w:t>
      </w:r>
      <w:r w:rsidR="00624962">
        <w:rPr>
          <w:rFonts w:ascii="Times New Roman" w:hAnsi="Times New Roman" w:cs="Times New Roman"/>
          <w:sz w:val="26"/>
          <w:szCs w:val="26"/>
          <w:lang w:val="az-Latn-AZ"/>
        </w:rPr>
        <w:t xml:space="preserve"> 12.08.</w:t>
      </w:r>
      <w:r w:rsidR="00164146" w:rsidRPr="003E2322">
        <w:rPr>
          <w:rFonts w:ascii="Times New Roman" w:hAnsi="Times New Roman" w:cs="Times New Roman"/>
          <w:sz w:val="26"/>
          <w:szCs w:val="26"/>
          <w:lang w:val="az-Latn-AZ"/>
        </w:rPr>
        <w:t>2013-cü il tarixli qə</w:t>
      </w:r>
      <w:r w:rsidR="006F4481" w:rsidRPr="003E2322">
        <w:rPr>
          <w:rFonts w:ascii="Times New Roman" w:hAnsi="Times New Roman" w:cs="Times New Roman"/>
          <w:sz w:val="26"/>
          <w:szCs w:val="26"/>
          <w:lang w:val="az-Latn-AZ"/>
        </w:rPr>
        <w:t>rardad</w:t>
      </w:r>
      <w:r w:rsidR="00164146" w:rsidRPr="003E2322">
        <w:rPr>
          <w:rFonts w:ascii="Times New Roman" w:hAnsi="Times New Roman" w:cs="Times New Roman"/>
          <w:sz w:val="26"/>
          <w:szCs w:val="26"/>
          <w:lang w:val="az-Latn-AZ"/>
        </w:rPr>
        <w:t>ı ilə</w:t>
      </w:r>
      <w:r w:rsidR="00561BA1">
        <w:rPr>
          <w:rFonts w:ascii="Times New Roman" w:hAnsi="Times New Roman" w:cs="Times New Roman"/>
          <w:sz w:val="26"/>
          <w:szCs w:val="26"/>
          <w:lang w:val="az-Latn-AZ"/>
        </w:rPr>
        <w:t xml:space="preserve"> iddianı mümkünsüz hesab edərək</w:t>
      </w:r>
      <w:r w:rsidR="0027666A" w:rsidRPr="003E2322">
        <w:rPr>
          <w:rFonts w:ascii="Times New Roman" w:hAnsi="Times New Roman" w:cs="Times New Roman"/>
          <w:sz w:val="26"/>
          <w:szCs w:val="26"/>
          <w:lang w:val="az-Latn-AZ"/>
        </w:rPr>
        <w:t xml:space="preserve"> icraata qəbul etmə</w:t>
      </w:r>
      <w:r w:rsidR="0063243B">
        <w:rPr>
          <w:rFonts w:ascii="Times New Roman" w:hAnsi="Times New Roman" w:cs="Times New Roman"/>
          <w:sz w:val="26"/>
          <w:szCs w:val="26"/>
          <w:lang w:val="az-Latn-AZ"/>
        </w:rPr>
        <w:t>yib.</w:t>
      </w:r>
    </w:p>
    <w:p w:rsidR="0063243B" w:rsidRDefault="004A3AEE" w:rsidP="0066617C">
      <w:pPr>
        <w:spacing w:after="120"/>
        <w:jc w:val="both"/>
        <w:rPr>
          <w:rFonts w:ascii="Times New Roman" w:hAnsi="Times New Roman" w:cs="Times New Roman"/>
          <w:sz w:val="26"/>
          <w:szCs w:val="26"/>
          <w:lang w:val="az-Latn-AZ"/>
        </w:rPr>
      </w:pPr>
      <w:r w:rsidRPr="003E2322">
        <w:rPr>
          <w:rFonts w:ascii="Times New Roman" w:hAnsi="Times New Roman" w:cs="Times New Roman"/>
          <w:sz w:val="26"/>
          <w:szCs w:val="26"/>
          <w:lang w:val="az-Latn-AZ"/>
        </w:rPr>
        <w:t>HİİB BAM-ın imtina qərarından</w:t>
      </w:r>
      <w:r w:rsidR="009E4B29" w:rsidRPr="003E2322">
        <w:rPr>
          <w:rFonts w:ascii="Times New Roman" w:hAnsi="Times New Roman" w:cs="Times New Roman"/>
          <w:sz w:val="26"/>
          <w:szCs w:val="26"/>
          <w:lang w:val="az-Latn-AZ"/>
        </w:rPr>
        <w:t xml:space="preserve"> Ali Məhkəməyə</w:t>
      </w:r>
      <w:r w:rsidRPr="003E2322">
        <w:rPr>
          <w:rFonts w:ascii="Times New Roman" w:hAnsi="Times New Roman" w:cs="Times New Roman"/>
          <w:sz w:val="26"/>
          <w:szCs w:val="26"/>
          <w:lang w:val="az-Latn-AZ"/>
        </w:rPr>
        <w:t xml:space="preserve"> kas</w:t>
      </w:r>
      <w:r w:rsidR="00B15968">
        <w:rPr>
          <w:rFonts w:ascii="Times New Roman" w:hAnsi="Times New Roman" w:cs="Times New Roman"/>
          <w:sz w:val="26"/>
          <w:szCs w:val="26"/>
          <w:lang w:val="az-Latn-AZ"/>
        </w:rPr>
        <w:t>s</w:t>
      </w:r>
      <w:r w:rsidRPr="003E2322">
        <w:rPr>
          <w:rFonts w:ascii="Times New Roman" w:hAnsi="Times New Roman" w:cs="Times New Roman"/>
          <w:sz w:val="26"/>
          <w:szCs w:val="26"/>
          <w:lang w:val="az-Latn-AZ"/>
        </w:rPr>
        <w:t xml:space="preserve">asiya şikayəti verib. </w:t>
      </w:r>
      <w:r w:rsidR="009E4B29" w:rsidRPr="003E2322">
        <w:rPr>
          <w:rFonts w:ascii="Times New Roman" w:hAnsi="Times New Roman" w:cs="Times New Roman"/>
          <w:sz w:val="26"/>
          <w:szCs w:val="26"/>
          <w:lang w:val="az-Latn-AZ"/>
        </w:rPr>
        <w:t xml:space="preserve">Ali Məhkəmə </w:t>
      </w:r>
      <w:r w:rsidR="006F4481" w:rsidRPr="003E2322">
        <w:rPr>
          <w:rFonts w:ascii="Times New Roman" w:hAnsi="Times New Roman" w:cs="Times New Roman"/>
          <w:sz w:val="26"/>
          <w:szCs w:val="26"/>
          <w:lang w:val="az-Latn-AZ"/>
        </w:rPr>
        <w:t xml:space="preserve">29.08.2013-cü il tarixli qərarı ilə </w:t>
      </w:r>
      <w:r w:rsidR="00C62539" w:rsidRPr="003E2322">
        <w:rPr>
          <w:rFonts w:ascii="Times New Roman" w:hAnsi="Times New Roman" w:cs="Times New Roman"/>
          <w:sz w:val="26"/>
          <w:szCs w:val="26"/>
          <w:lang w:val="az-Latn-AZ"/>
        </w:rPr>
        <w:t>kassasiya şikayətini</w:t>
      </w:r>
      <w:r w:rsidR="009E4B29" w:rsidRPr="003E2322">
        <w:rPr>
          <w:rFonts w:ascii="Times New Roman" w:hAnsi="Times New Roman" w:cs="Times New Roman"/>
          <w:sz w:val="26"/>
          <w:szCs w:val="26"/>
          <w:lang w:val="az-Latn-AZ"/>
        </w:rPr>
        <w:t xml:space="preserve"> təmin edib və iş</w:t>
      </w:r>
      <w:r w:rsidR="00866418">
        <w:rPr>
          <w:rFonts w:ascii="Times New Roman" w:hAnsi="Times New Roman" w:cs="Times New Roman"/>
          <w:sz w:val="26"/>
          <w:szCs w:val="26"/>
          <w:lang w:val="az-Latn-AZ"/>
        </w:rPr>
        <w:t>i</w:t>
      </w:r>
      <w:r w:rsidR="0027666A" w:rsidRPr="003E2322">
        <w:rPr>
          <w:rFonts w:ascii="Times New Roman" w:hAnsi="Times New Roman" w:cs="Times New Roman"/>
          <w:sz w:val="26"/>
          <w:szCs w:val="26"/>
          <w:lang w:val="az-Latn-AZ"/>
        </w:rPr>
        <w:t xml:space="preserve"> baxılması </w:t>
      </w:r>
      <w:r w:rsidR="009E4B29" w:rsidRPr="003E2322">
        <w:rPr>
          <w:rFonts w:ascii="Times New Roman" w:hAnsi="Times New Roman" w:cs="Times New Roman"/>
          <w:sz w:val="26"/>
          <w:szCs w:val="26"/>
          <w:lang w:val="az-Latn-AZ"/>
        </w:rPr>
        <w:t>üçün BAM-a göndərib.</w:t>
      </w:r>
      <w:r w:rsidR="00B05805" w:rsidRPr="003E2322">
        <w:rPr>
          <w:rFonts w:ascii="Times New Roman" w:hAnsi="Times New Roman" w:cs="Times New Roman"/>
          <w:sz w:val="26"/>
          <w:szCs w:val="26"/>
          <w:lang w:val="az-Latn-AZ"/>
        </w:rPr>
        <w:t xml:space="preserve"> </w:t>
      </w:r>
      <w:r w:rsidR="0063243B" w:rsidRPr="004907DF">
        <w:rPr>
          <w:rFonts w:ascii="Times New Roman" w:hAnsi="Times New Roman" w:cs="Times New Roman"/>
          <w:sz w:val="26"/>
          <w:szCs w:val="26"/>
          <w:lang w:val="az-Latn-AZ"/>
        </w:rPr>
        <w:t>BAM iddianı icraata qəbul edib və növbəti məhkəmə</w:t>
      </w:r>
      <w:r w:rsidR="0063243B">
        <w:rPr>
          <w:rFonts w:ascii="Times New Roman" w:hAnsi="Times New Roman" w:cs="Times New Roman"/>
          <w:sz w:val="26"/>
          <w:szCs w:val="26"/>
          <w:lang w:val="az-Latn-AZ"/>
        </w:rPr>
        <w:t xml:space="preserve"> prosesini </w:t>
      </w:r>
      <w:r w:rsidR="0063243B">
        <w:rPr>
          <w:rFonts w:ascii="Times New Roman" w:hAnsi="Times New Roman" w:cs="Times New Roman"/>
          <w:sz w:val="26"/>
          <w:szCs w:val="26"/>
          <w:lang w:val="az-Latn-AZ"/>
        </w:rPr>
        <w:lastRenderedPageBreak/>
        <w:t>18.10.2013-cü il, saat 14-</w:t>
      </w:r>
      <w:r w:rsidR="0066617C">
        <w:rPr>
          <w:rFonts w:ascii="Times New Roman" w:hAnsi="Times New Roman" w:cs="Times New Roman"/>
          <w:sz w:val="26"/>
          <w:szCs w:val="26"/>
          <w:lang w:val="az-Latn-AZ"/>
        </w:rPr>
        <w:t>00-a</w:t>
      </w:r>
      <w:r w:rsidR="0063243B">
        <w:rPr>
          <w:rFonts w:ascii="Times New Roman" w:hAnsi="Times New Roman" w:cs="Times New Roman"/>
          <w:sz w:val="26"/>
          <w:szCs w:val="26"/>
          <w:lang w:val="az-Latn-AZ"/>
        </w:rPr>
        <w:t xml:space="preserve"> </w:t>
      </w:r>
      <w:r w:rsidR="0063243B" w:rsidRPr="004907DF">
        <w:rPr>
          <w:rFonts w:ascii="Times New Roman" w:hAnsi="Times New Roman" w:cs="Times New Roman"/>
          <w:sz w:val="26"/>
          <w:szCs w:val="26"/>
          <w:lang w:val="az-Latn-AZ"/>
        </w:rPr>
        <w:t xml:space="preserve"> təyin edib.</w:t>
      </w:r>
      <w:r w:rsidR="0063243B">
        <w:rPr>
          <w:rFonts w:ascii="Times New Roman" w:hAnsi="Times New Roman" w:cs="Times New Roman"/>
          <w:sz w:val="26"/>
          <w:szCs w:val="26"/>
          <w:lang w:val="az-Latn-AZ"/>
        </w:rPr>
        <w:t xml:space="preserve"> </w:t>
      </w:r>
      <w:r w:rsidR="00866418">
        <w:rPr>
          <w:rFonts w:ascii="Times New Roman" w:hAnsi="Times New Roman" w:cs="Times New Roman"/>
          <w:sz w:val="26"/>
          <w:szCs w:val="26"/>
          <w:lang w:val="az-Latn-AZ"/>
        </w:rPr>
        <w:t>Lakin</w:t>
      </w:r>
      <w:r w:rsidR="0063243B">
        <w:rPr>
          <w:rFonts w:ascii="Times New Roman" w:hAnsi="Times New Roman" w:cs="Times New Roman"/>
          <w:sz w:val="26"/>
          <w:szCs w:val="26"/>
          <w:lang w:val="az-Latn-AZ"/>
        </w:rPr>
        <w:t xml:space="preserve">  HİİB-in nümayəndəsi məhkəmə prosesinə </w:t>
      </w:r>
      <w:r w:rsidR="00866418">
        <w:rPr>
          <w:rFonts w:ascii="Times New Roman" w:hAnsi="Times New Roman" w:cs="Times New Roman"/>
          <w:sz w:val="26"/>
          <w:szCs w:val="26"/>
          <w:lang w:val="az-Latn-AZ"/>
        </w:rPr>
        <w:t xml:space="preserve">gələrkən ona </w:t>
      </w:r>
      <w:r w:rsidR="0063243B">
        <w:rPr>
          <w:rFonts w:ascii="Times New Roman" w:hAnsi="Times New Roman" w:cs="Times New Roman"/>
          <w:sz w:val="26"/>
          <w:szCs w:val="26"/>
          <w:lang w:val="az-Latn-AZ"/>
        </w:rPr>
        <w:t>bildiril</w:t>
      </w:r>
      <w:r w:rsidR="00925A7D">
        <w:rPr>
          <w:rFonts w:ascii="Times New Roman" w:hAnsi="Times New Roman" w:cs="Times New Roman"/>
          <w:sz w:val="26"/>
          <w:szCs w:val="26"/>
          <w:lang w:val="az-Latn-AZ"/>
        </w:rPr>
        <w:t>ib</w:t>
      </w:r>
      <w:r w:rsidR="0063243B">
        <w:rPr>
          <w:rFonts w:ascii="Times New Roman" w:hAnsi="Times New Roman" w:cs="Times New Roman"/>
          <w:sz w:val="26"/>
          <w:szCs w:val="26"/>
          <w:lang w:val="az-Latn-AZ"/>
        </w:rPr>
        <w:t xml:space="preserve">dir ki, bu iş üzrə məhkəmə prosesi həmin gün </w:t>
      </w:r>
      <w:r w:rsidR="00B15968">
        <w:rPr>
          <w:rFonts w:ascii="Times New Roman" w:hAnsi="Times New Roman" w:cs="Times New Roman"/>
          <w:sz w:val="26"/>
          <w:szCs w:val="26"/>
          <w:lang w:val="az-Latn-AZ"/>
        </w:rPr>
        <w:t>saat</w:t>
      </w:r>
      <w:r w:rsidR="008B7E40">
        <w:rPr>
          <w:rFonts w:ascii="Times New Roman" w:hAnsi="Times New Roman" w:cs="Times New Roman"/>
          <w:sz w:val="26"/>
          <w:szCs w:val="26"/>
          <w:lang w:val="az-Latn-AZ"/>
        </w:rPr>
        <w:t xml:space="preserve"> </w:t>
      </w:r>
      <w:r w:rsidR="0063243B">
        <w:rPr>
          <w:rFonts w:ascii="Times New Roman" w:hAnsi="Times New Roman" w:cs="Times New Roman"/>
          <w:sz w:val="26"/>
          <w:szCs w:val="26"/>
          <w:lang w:val="az-Latn-AZ"/>
        </w:rPr>
        <w:t xml:space="preserve">11.00-da MSK-nın nümayəndəsinin iştirakı ilə keçirilib və iddia rədd edilib. HİİB </w:t>
      </w:r>
      <w:r w:rsidR="00866418">
        <w:rPr>
          <w:rFonts w:ascii="Times New Roman" w:hAnsi="Times New Roman" w:cs="Times New Roman"/>
          <w:sz w:val="26"/>
          <w:szCs w:val="26"/>
          <w:lang w:val="az-Latn-AZ"/>
        </w:rPr>
        <w:t>BAM-ın bu qərarından</w:t>
      </w:r>
      <w:r w:rsidR="0063243B">
        <w:rPr>
          <w:rFonts w:ascii="Times New Roman" w:hAnsi="Times New Roman" w:cs="Times New Roman"/>
          <w:sz w:val="26"/>
          <w:szCs w:val="26"/>
          <w:lang w:val="az-Latn-AZ"/>
        </w:rPr>
        <w:t xml:space="preserve"> </w:t>
      </w:r>
      <w:r w:rsidR="00866418">
        <w:rPr>
          <w:rFonts w:ascii="Times New Roman" w:hAnsi="Times New Roman" w:cs="Times New Roman"/>
          <w:sz w:val="26"/>
          <w:szCs w:val="26"/>
          <w:lang w:val="az-Latn-AZ"/>
        </w:rPr>
        <w:t>Ali Məhkəməyə</w:t>
      </w:r>
      <w:r w:rsidR="0063243B">
        <w:rPr>
          <w:rFonts w:ascii="Times New Roman" w:hAnsi="Times New Roman" w:cs="Times New Roman"/>
          <w:sz w:val="26"/>
          <w:szCs w:val="26"/>
          <w:lang w:val="az-Latn-AZ"/>
        </w:rPr>
        <w:t xml:space="preserve"> kassasiya şikayə</w:t>
      </w:r>
      <w:r w:rsidR="00D142C2">
        <w:rPr>
          <w:rFonts w:ascii="Times New Roman" w:hAnsi="Times New Roman" w:cs="Times New Roman"/>
          <w:sz w:val="26"/>
          <w:szCs w:val="26"/>
          <w:lang w:val="az-Latn-AZ"/>
        </w:rPr>
        <w:t>ti verib. Ş</w:t>
      </w:r>
      <w:r w:rsidR="0063243B">
        <w:rPr>
          <w:rFonts w:ascii="Times New Roman" w:hAnsi="Times New Roman" w:cs="Times New Roman"/>
          <w:sz w:val="26"/>
          <w:szCs w:val="26"/>
          <w:lang w:val="az-Latn-AZ"/>
        </w:rPr>
        <w:t xml:space="preserve">ikayət </w:t>
      </w:r>
      <w:r w:rsidR="00765D3B">
        <w:rPr>
          <w:rFonts w:ascii="Times New Roman" w:hAnsi="Times New Roman" w:cs="Times New Roman"/>
          <w:sz w:val="26"/>
          <w:szCs w:val="26"/>
          <w:lang w:val="az-Latn-AZ"/>
        </w:rPr>
        <w:t>Ali Məhkəmədə də</w:t>
      </w:r>
      <w:r w:rsidR="0063243B">
        <w:rPr>
          <w:rFonts w:ascii="Times New Roman" w:hAnsi="Times New Roman" w:cs="Times New Roman"/>
          <w:sz w:val="26"/>
          <w:szCs w:val="26"/>
          <w:lang w:val="az-Latn-AZ"/>
        </w:rPr>
        <w:t xml:space="preserve"> təmin edilmə</w:t>
      </w:r>
      <w:r w:rsidR="00D142C2">
        <w:rPr>
          <w:rFonts w:ascii="Times New Roman" w:hAnsi="Times New Roman" w:cs="Times New Roman"/>
          <w:sz w:val="26"/>
          <w:szCs w:val="26"/>
          <w:lang w:val="az-Latn-AZ"/>
        </w:rPr>
        <w:t>yəcəyi</w:t>
      </w:r>
      <w:r w:rsidR="0063243B">
        <w:rPr>
          <w:rFonts w:ascii="Times New Roman" w:hAnsi="Times New Roman" w:cs="Times New Roman"/>
          <w:sz w:val="26"/>
          <w:szCs w:val="26"/>
          <w:lang w:val="az-Latn-AZ"/>
        </w:rPr>
        <w:t xml:space="preserve"> halda </w:t>
      </w:r>
      <w:r w:rsidR="00765D3B">
        <w:rPr>
          <w:rFonts w:ascii="Times New Roman" w:hAnsi="Times New Roman" w:cs="Times New Roman"/>
          <w:sz w:val="26"/>
          <w:szCs w:val="26"/>
          <w:lang w:val="az-Latn-AZ"/>
        </w:rPr>
        <w:t xml:space="preserve">məsələ </w:t>
      </w:r>
      <w:r w:rsidR="0063243B">
        <w:rPr>
          <w:rFonts w:ascii="Times New Roman" w:hAnsi="Times New Roman" w:cs="Times New Roman"/>
          <w:sz w:val="26"/>
          <w:szCs w:val="26"/>
          <w:lang w:val="az-Latn-AZ"/>
        </w:rPr>
        <w:t>A</w:t>
      </w:r>
      <w:r w:rsidR="00B15968">
        <w:rPr>
          <w:rFonts w:ascii="Times New Roman" w:hAnsi="Times New Roman" w:cs="Times New Roman"/>
          <w:sz w:val="26"/>
          <w:szCs w:val="26"/>
          <w:lang w:val="az-Latn-AZ"/>
        </w:rPr>
        <w:t xml:space="preserve">zərbaycan </w:t>
      </w:r>
      <w:r w:rsidR="0063243B">
        <w:rPr>
          <w:rFonts w:ascii="Times New Roman" w:hAnsi="Times New Roman" w:cs="Times New Roman"/>
          <w:sz w:val="26"/>
          <w:szCs w:val="26"/>
          <w:lang w:val="az-Latn-AZ"/>
        </w:rPr>
        <w:t>R</w:t>
      </w:r>
      <w:r w:rsidR="00B15968">
        <w:rPr>
          <w:rFonts w:ascii="Times New Roman" w:hAnsi="Times New Roman" w:cs="Times New Roman"/>
          <w:sz w:val="26"/>
          <w:szCs w:val="26"/>
          <w:lang w:val="az-Latn-AZ"/>
        </w:rPr>
        <w:t>espublikasının</w:t>
      </w:r>
      <w:r w:rsidR="0063243B">
        <w:rPr>
          <w:rFonts w:ascii="Times New Roman" w:hAnsi="Times New Roman" w:cs="Times New Roman"/>
          <w:sz w:val="26"/>
          <w:szCs w:val="26"/>
          <w:lang w:val="az-Latn-AZ"/>
        </w:rPr>
        <w:t xml:space="preserve"> Konstitusiya Məhkəmə</w:t>
      </w:r>
      <w:r w:rsidR="00765D3B">
        <w:rPr>
          <w:rFonts w:ascii="Times New Roman" w:hAnsi="Times New Roman" w:cs="Times New Roman"/>
          <w:sz w:val="26"/>
          <w:szCs w:val="26"/>
          <w:lang w:val="az-Latn-AZ"/>
        </w:rPr>
        <w:t>si qarşısında qaldırılacaq</w:t>
      </w:r>
      <w:r w:rsidR="00D142C2">
        <w:rPr>
          <w:rFonts w:ascii="Times New Roman" w:hAnsi="Times New Roman" w:cs="Times New Roman"/>
          <w:sz w:val="26"/>
          <w:szCs w:val="26"/>
          <w:lang w:val="az-Latn-AZ"/>
        </w:rPr>
        <w:t>.</w:t>
      </w:r>
    </w:p>
    <w:p w:rsidR="00DB6A72" w:rsidRDefault="00DB6A72" w:rsidP="00CD7EEF">
      <w:pPr>
        <w:spacing w:after="120" w:line="22" w:lineRule="atLeast"/>
        <w:jc w:val="both"/>
        <w:rPr>
          <w:rFonts w:ascii="Times New Roman" w:hAnsi="Times New Roman" w:cs="Times New Roman"/>
          <w:sz w:val="26"/>
          <w:szCs w:val="26"/>
          <w:lang w:val="az-Latn-AZ"/>
        </w:rPr>
      </w:pPr>
    </w:p>
    <w:p w:rsidR="00DB6A72" w:rsidRPr="0060669E" w:rsidRDefault="0060669E" w:rsidP="0060669E">
      <w:pPr>
        <w:spacing w:after="80" w:line="240" w:lineRule="auto"/>
        <w:ind w:left="284"/>
        <w:jc w:val="center"/>
        <w:rPr>
          <w:rFonts w:ascii="Times New Roman" w:eastAsia="Times New Roman" w:hAnsi="Times New Roman" w:cs="Times New Roman"/>
          <w:b/>
          <w:sz w:val="26"/>
          <w:szCs w:val="26"/>
          <w:lang w:val="az-Latn-AZ" w:eastAsia="ru-RU"/>
        </w:rPr>
      </w:pPr>
      <w:r>
        <w:rPr>
          <w:rFonts w:ascii="Times New Roman" w:eastAsia="Times New Roman" w:hAnsi="Times New Roman" w:cs="Times New Roman"/>
          <w:b/>
          <w:sz w:val="26"/>
          <w:szCs w:val="26"/>
          <w:lang w:val="az-Latn-AZ" w:eastAsia="ru-RU"/>
        </w:rPr>
        <w:t xml:space="preserve">2). </w:t>
      </w:r>
      <w:r w:rsidR="00DB6A72" w:rsidRPr="0060669E">
        <w:rPr>
          <w:rFonts w:ascii="Times New Roman" w:eastAsia="Times New Roman" w:hAnsi="Times New Roman" w:cs="Times New Roman"/>
          <w:b/>
          <w:sz w:val="26"/>
          <w:szCs w:val="26"/>
          <w:lang w:val="az-Latn-AZ" w:eastAsia="ru-RU"/>
        </w:rPr>
        <w:t>“Sumqayıt Gənclərinin Hüquqi Maarifləndirilməsi” İctimai Birliyinin</w:t>
      </w:r>
    </w:p>
    <w:p w:rsidR="00DB6A72" w:rsidRDefault="00DB6A72" w:rsidP="00FD5056">
      <w:pPr>
        <w:spacing w:after="80" w:line="240" w:lineRule="auto"/>
        <w:ind w:left="360"/>
        <w:jc w:val="center"/>
        <w:rPr>
          <w:rFonts w:ascii="Times New Roman" w:eastAsia="Times New Roman" w:hAnsi="Times New Roman" w:cs="Times New Roman"/>
          <w:b/>
          <w:sz w:val="26"/>
          <w:szCs w:val="26"/>
          <w:lang w:val="az-Latn-AZ" w:eastAsia="ru-RU"/>
        </w:rPr>
      </w:pPr>
      <w:r w:rsidRPr="00996F8E">
        <w:rPr>
          <w:rFonts w:ascii="Times New Roman" w:eastAsia="Times New Roman" w:hAnsi="Times New Roman" w:cs="Times New Roman"/>
          <w:b/>
          <w:sz w:val="26"/>
          <w:szCs w:val="26"/>
          <w:lang w:val="az-Latn-AZ" w:eastAsia="ru-RU"/>
        </w:rPr>
        <w:t>“Exit-poll” aparan təşkilat kimi akkreditə edilməsindən imtina barədə iş</w:t>
      </w:r>
    </w:p>
    <w:p w:rsidR="00FD5056" w:rsidRPr="00996F8E" w:rsidRDefault="00FD5056" w:rsidP="00FD5056">
      <w:pPr>
        <w:spacing w:after="80" w:line="240" w:lineRule="auto"/>
        <w:ind w:left="360"/>
        <w:jc w:val="center"/>
        <w:rPr>
          <w:rFonts w:ascii="Times New Roman" w:eastAsia="Times New Roman" w:hAnsi="Times New Roman" w:cs="Times New Roman"/>
          <w:b/>
          <w:sz w:val="26"/>
          <w:szCs w:val="26"/>
          <w:lang w:val="az-Latn-AZ" w:eastAsia="ru-RU"/>
        </w:rPr>
      </w:pPr>
    </w:p>
    <w:p w:rsidR="007D5AC8" w:rsidRDefault="00DB6A72" w:rsidP="0066617C">
      <w:pPr>
        <w:jc w:val="both"/>
        <w:rPr>
          <w:rFonts w:ascii="Times New Roman" w:hAnsi="Times New Roman" w:cs="Times New Roman"/>
          <w:sz w:val="26"/>
          <w:szCs w:val="26"/>
          <w:lang w:val="az-Latn-AZ"/>
        </w:rPr>
      </w:pPr>
      <w:r w:rsidRPr="00BE3051">
        <w:rPr>
          <w:rFonts w:ascii="Times New Roman" w:eastAsia="Times New Roman" w:hAnsi="Times New Roman" w:cs="Times New Roman"/>
          <w:sz w:val="26"/>
          <w:szCs w:val="26"/>
          <w:lang w:val="az-Latn-AZ" w:eastAsia="ru-RU"/>
        </w:rPr>
        <w:t>“Sumqayıt Gənclərinin Hüquqi Maarif</w:t>
      </w:r>
      <w:r w:rsidR="00762B89">
        <w:rPr>
          <w:rFonts w:ascii="Times New Roman" w:eastAsia="Times New Roman" w:hAnsi="Times New Roman" w:cs="Times New Roman"/>
          <w:sz w:val="26"/>
          <w:szCs w:val="26"/>
          <w:lang w:val="az-Latn-AZ" w:eastAsia="ru-RU"/>
        </w:rPr>
        <w:t>ləndirilməsi” İctimai Birliyi 9 oktyabr 2013-cü il prezident seçkilərində</w:t>
      </w:r>
      <w:r w:rsidR="0066617C">
        <w:rPr>
          <w:rFonts w:ascii="Times New Roman" w:eastAsia="Times New Roman" w:hAnsi="Times New Roman" w:cs="Times New Roman"/>
          <w:sz w:val="26"/>
          <w:szCs w:val="26"/>
          <w:lang w:val="az-Latn-AZ" w:eastAsia="ru-RU"/>
        </w:rPr>
        <w:t xml:space="preserve"> “e</w:t>
      </w:r>
      <w:r w:rsidRPr="00BE3051">
        <w:rPr>
          <w:rFonts w:ascii="Times New Roman" w:eastAsia="Times New Roman" w:hAnsi="Times New Roman" w:cs="Times New Roman"/>
          <w:sz w:val="26"/>
          <w:szCs w:val="26"/>
          <w:lang w:val="az-Latn-AZ" w:eastAsia="ru-RU"/>
        </w:rPr>
        <w:t>xit-poll” aparan təşkilat kimi akkreditə edilməsi üçün MSK-ya müraciət edib. MSK 25.09.2013-cü il tarixli qərarı ilə  bu İctimai Birliyi “Exit-poll” aparan təşkilat kimi akkreditə</w:t>
      </w:r>
      <w:r>
        <w:rPr>
          <w:rFonts w:ascii="Times New Roman" w:eastAsia="Times New Roman" w:hAnsi="Times New Roman" w:cs="Times New Roman"/>
          <w:sz w:val="26"/>
          <w:szCs w:val="26"/>
          <w:lang w:val="az-Latn-AZ" w:eastAsia="ru-RU"/>
        </w:rPr>
        <w:t>dən</w:t>
      </w:r>
      <w:r w:rsidRPr="00BE3051">
        <w:rPr>
          <w:rFonts w:ascii="Times New Roman" w:eastAsia="Times New Roman" w:hAnsi="Times New Roman" w:cs="Times New Roman"/>
          <w:sz w:val="26"/>
          <w:szCs w:val="26"/>
          <w:lang w:val="az-Latn-AZ" w:eastAsia="ru-RU"/>
        </w:rPr>
        <w:t xml:space="preserve"> imtina edib</w:t>
      </w:r>
      <w:r>
        <w:rPr>
          <w:rFonts w:ascii="Times New Roman" w:eastAsia="Times New Roman" w:hAnsi="Times New Roman" w:cs="Times New Roman"/>
          <w:sz w:val="26"/>
          <w:szCs w:val="26"/>
          <w:lang w:val="az-Latn-AZ" w:eastAsia="ru-RU"/>
        </w:rPr>
        <w:t xml:space="preserve"> və imtina üçün</w:t>
      </w:r>
      <w:r w:rsidRPr="00FA4D76">
        <w:rPr>
          <w:rFonts w:ascii="Times New Roman" w:hAnsi="Times New Roman" w:cs="Times New Roman"/>
          <w:sz w:val="26"/>
          <w:szCs w:val="26"/>
          <w:lang w:val="az-Latn-AZ"/>
        </w:rPr>
        <w:t xml:space="preserve"> </w:t>
      </w:r>
      <w:r w:rsidRPr="00CA1A78">
        <w:rPr>
          <w:rFonts w:ascii="Times New Roman" w:hAnsi="Times New Roman" w:cs="Times New Roman"/>
          <w:sz w:val="26"/>
          <w:szCs w:val="26"/>
          <w:lang w:val="az-Latn-AZ"/>
        </w:rPr>
        <w:t>“Azərbaycan Respublikasında seçkilərdə “exit-poll” keçirən təşkilatların akkreditasiya qaydaları”</w:t>
      </w:r>
      <w:r>
        <w:rPr>
          <w:rFonts w:ascii="Times New Roman" w:hAnsi="Times New Roman" w:cs="Times New Roman"/>
          <w:sz w:val="26"/>
          <w:szCs w:val="26"/>
          <w:lang w:val="az-Latn-AZ"/>
        </w:rPr>
        <w:t xml:space="preserve">nın 1.3 və 2.2.2-ci bəndlərini əsas götürüb. </w:t>
      </w:r>
      <w:r w:rsidRPr="00C55EDC">
        <w:rPr>
          <w:rFonts w:ascii="Times New Roman" w:hAnsi="Times New Roman" w:cs="Times New Roman"/>
          <w:sz w:val="26"/>
          <w:szCs w:val="26"/>
          <w:lang w:val="az-Latn-AZ"/>
        </w:rPr>
        <w:t xml:space="preserve">Həmin bəndlər exit-poll keçirən təşkilatın bu sahədə ixtisaslaşmış, müvafiq təcrübəyə malik nüfuzlu olması və “exit-poll”un keçirilməsinə cəlb edilən şəxslərin seçki hüququ və seçki sistemi üzrə mütəxəssis, yaxud bu sahədə müəyyən təcrübəsinin olması tələbini müəyyən edir. </w:t>
      </w:r>
    </w:p>
    <w:p w:rsidR="00762B89" w:rsidRDefault="00DB6A72" w:rsidP="0066617C">
      <w:pPr>
        <w:jc w:val="both"/>
        <w:rPr>
          <w:rFonts w:ascii="Times New Roman" w:hAnsi="Times New Roman" w:cs="Times New Roman"/>
          <w:sz w:val="26"/>
          <w:szCs w:val="26"/>
          <w:lang w:val="az-Latn-AZ"/>
        </w:rPr>
      </w:pPr>
      <w:r>
        <w:rPr>
          <w:rFonts w:ascii="Times New Roman" w:hAnsi="Times New Roman" w:cs="Times New Roman"/>
          <w:i/>
          <w:sz w:val="26"/>
          <w:szCs w:val="26"/>
          <w:lang w:val="az-Latn-AZ"/>
        </w:rPr>
        <w:t xml:space="preserve"> </w:t>
      </w:r>
      <w:r w:rsidRPr="00BE3051">
        <w:rPr>
          <w:rFonts w:ascii="Times New Roman" w:eastAsia="Times New Roman" w:hAnsi="Times New Roman" w:cs="Times New Roman"/>
          <w:sz w:val="26"/>
          <w:szCs w:val="26"/>
          <w:lang w:val="az-Latn-AZ" w:eastAsia="ru-RU"/>
        </w:rPr>
        <w:t xml:space="preserve">MSK-nın </w:t>
      </w:r>
      <w:r w:rsidR="00D14827" w:rsidRPr="00BE3051">
        <w:rPr>
          <w:rFonts w:ascii="Times New Roman" w:eastAsia="Times New Roman" w:hAnsi="Times New Roman" w:cs="Times New Roman"/>
          <w:sz w:val="26"/>
          <w:szCs w:val="26"/>
          <w:lang w:val="az-Latn-AZ" w:eastAsia="ru-RU"/>
        </w:rPr>
        <w:t>“Sumqayıt Gənclərinin Hüquqi Maarifl</w:t>
      </w:r>
      <w:r w:rsidR="00D14827">
        <w:rPr>
          <w:rFonts w:ascii="Times New Roman" w:eastAsia="Times New Roman" w:hAnsi="Times New Roman" w:cs="Times New Roman"/>
          <w:sz w:val="26"/>
          <w:szCs w:val="26"/>
          <w:lang w:val="az-Latn-AZ" w:eastAsia="ru-RU"/>
        </w:rPr>
        <w:t xml:space="preserve">əndirilməsi” İctimai Birliyini exit-pol təşkilatı kimi akkredidətən </w:t>
      </w:r>
      <w:r w:rsidR="007D5AC8">
        <w:rPr>
          <w:rFonts w:ascii="Times New Roman" w:eastAsia="Times New Roman" w:hAnsi="Times New Roman" w:cs="Times New Roman"/>
          <w:sz w:val="26"/>
          <w:szCs w:val="26"/>
          <w:lang w:val="az-Latn-AZ" w:eastAsia="ru-RU"/>
        </w:rPr>
        <w:t>imtina</w:t>
      </w:r>
      <w:r w:rsidRPr="00BE3051">
        <w:rPr>
          <w:rFonts w:ascii="Times New Roman" w:eastAsia="Times New Roman" w:hAnsi="Times New Roman" w:cs="Times New Roman"/>
          <w:sz w:val="26"/>
          <w:szCs w:val="26"/>
          <w:lang w:val="az-Latn-AZ" w:eastAsia="ru-RU"/>
        </w:rPr>
        <w:t xml:space="preserve"> qərarından BAM-a şikayət verilib. BAM 28.09.2013-cü il tarixli qərarı ilə şikayəti təmin etməyib. BAM-ın qərarından Ali Məhkəməyə kassasiya şikayəti verilib. Ali Məhkəmə 02.10.2013-cü il tarixli qərarı ilə </w:t>
      </w:r>
      <w:r>
        <w:rPr>
          <w:rFonts w:ascii="Times New Roman" w:eastAsia="Times New Roman" w:hAnsi="Times New Roman" w:cs="Times New Roman"/>
          <w:sz w:val="26"/>
          <w:szCs w:val="26"/>
          <w:lang w:val="az-Latn-AZ" w:eastAsia="ru-RU"/>
        </w:rPr>
        <w:t xml:space="preserve">kassasiya </w:t>
      </w:r>
      <w:r w:rsidRPr="00BE3051">
        <w:rPr>
          <w:rFonts w:ascii="Times New Roman" w:eastAsia="Times New Roman" w:hAnsi="Times New Roman" w:cs="Times New Roman"/>
          <w:sz w:val="26"/>
          <w:szCs w:val="26"/>
          <w:lang w:val="az-Latn-AZ" w:eastAsia="ru-RU"/>
        </w:rPr>
        <w:t>şikayəti</w:t>
      </w:r>
      <w:r>
        <w:rPr>
          <w:rFonts w:ascii="Times New Roman" w:eastAsia="Times New Roman" w:hAnsi="Times New Roman" w:cs="Times New Roman"/>
          <w:sz w:val="26"/>
          <w:szCs w:val="26"/>
          <w:lang w:val="az-Latn-AZ" w:eastAsia="ru-RU"/>
        </w:rPr>
        <w:t>ni</w:t>
      </w:r>
      <w:r w:rsidRPr="00BE3051">
        <w:rPr>
          <w:rFonts w:ascii="Times New Roman" w:eastAsia="Times New Roman" w:hAnsi="Times New Roman" w:cs="Times New Roman"/>
          <w:sz w:val="26"/>
          <w:szCs w:val="26"/>
          <w:lang w:val="az-Latn-AZ" w:eastAsia="ru-RU"/>
        </w:rPr>
        <w:t xml:space="preserve"> təmin etməyib.</w:t>
      </w:r>
      <w:r w:rsidR="00762B89" w:rsidRPr="00762B89">
        <w:rPr>
          <w:rFonts w:ascii="Times New Roman" w:hAnsi="Times New Roman" w:cs="Times New Roman"/>
          <w:sz w:val="26"/>
          <w:szCs w:val="26"/>
          <w:lang w:val="az-Latn-AZ"/>
        </w:rPr>
        <w:t xml:space="preserve"> </w:t>
      </w:r>
    </w:p>
    <w:p w:rsidR="00DB6A72" w:rsidRDefault="00762B89" w:rsidP="0066617C">
      <w:pPr>
        <w:jc w:val="both"/>
        <w:rPr>
          <w:rFonts w:ascii="Times New Roman" w:eastAsia="Times New Roman" w:hAnsi="Times New Roman" w:cs="Times New Roman"/>
          <w:sz w:val="26"/>
          <w:szCs w:val="26"/>
          <w:lang w:val="az-Latn-AZ" w:eastAsia="ru-RU"/>
        </w:rPr>
      </w:pPr>
      <w:r w:rsidRPr="00C55EDC">
        <w:rPr>
          <w:rFonts w:ascii="Times New Roman" w:hAnsi="Times New Roman" w:cs="Times New Roman"/>
          <w:sz w:val="26"/>
          <w:szCs w:val="26"/>
          <w:lang w:val="az-Latn-AZ"/>
        </w:rPr>
        <w:t xml:space="preserve">Qeyd edək ki, </w:t>
      </w:r>
      <w:r w:rsidRPr="00CA1A78">
        <w:rPr>
          <w:rFonts w:ascii="Times New Roman" w:hAnsi="Times New Roman" w:cs="Times New Roman"/>
          <w:sz w:val="26"/>
          <w:szCs w:val="26"/>
          <w:lang w:val="az-Latn-AZ"/>
        </w:rPr>
        <w:t>“Azərbaycan Respublikasında seçkilərdə “exit-poll” keçirən təşkilatların akkreditasiya qaydaları”</w:t>
      </w:r>
      <w:r>
        <w:rPr>
          <w:rFonts w:ascii="Times New Roman" w:hAnsi="Times New Roman" w:cs="Times New Roman"/>
          <w:sz w:val="26"/>
          <w:szCs w:val="26"/>
          <w:lang w:val="az-Latn-AZ"/>
        </w:rPr>
        <w:t>nın 1.3 və 2.2.2-ci bəndləri</w:t>
      </w:r>
      <w:r w:rsidRPr="00C55EDC">
        <w:rPr>
          <w:rFonts w:ascii="Times New Roman" w:hAnsi="Times New Roman" w:cs="Times New Roman"/>
          <w:sz w:val="26"/>
          <w:szCs w:val="26"/>
          <w:lang w:val="az-Latn-AZ"/>
        </w:rPr>
        <w:t xml:space="preserve"> </w:t>
      </w:r>
      <w:r>
        <w:rPr>
          <w:rFonts w:ascii="Times New Roman" w:hAnsi="Times New Roman" w:cs="Times New Roman"/>
          <w:sz w:val="26"/>
          <w:szCs w:val="26"/>
          <w:lang w:val="az-Latn-AZ"/>
        </w:rPr>
        <w:t>HİİB-in</w:t>
      </w:r>
      <w:r w:rsidRPr="00C55EDC">
        <w:rPr>
          <w:rFonts w:ascii="Times New Roman" w:hAnsi="Times New Roman" w:cs="Times New Roman"/>
          <w:sz w:val="26"/>
          <w:szCs w:val="26"/>
          <w:lang w:val="az-Latn-AZ"/>
        </w:rPr>
        <w:t xml:space="preserve"> </w:t>
      </w:r>
      <w:r w:rsidRPr="003E2322">
        <w:rPr>
          <w:rFonts w:ascii="Times New Roman" w:hAnsi="Times New Roman" w:cs="Times New Roman"/>
          <w:sz w:val="26"/>
          <w:szCs w:val="26"/>
          <w:lang w:val="az-Latn-AZ"/>
        </w:rPr>
        <w:t>qanunvericiliyə zidd hesab edi</w:t>
      </w:r>
      <w:r>
        <w:rPr>
          <w:rFonts w:ascii="Times New Roman" w:hAnsi="Times New Roman" w:cs="Times New Roman"/>
          <w:sz w:val="26"/>
          <w:szCs w:val="26"/>
          <w:lang w:val="az-Latn-AZ"/>
        </w:rPr>
        <w:t xml:space="preserve">lərək </w:t>
      </w:r>
      <w:r w:rsidRPr="00561BA1">
        <w:rPr>
          <w:rFonts w:ascii="Times New Roman" w:hAnsi="Times New Roman" w:cs="Times New Roman"/>
          <w:sz w:val="26"/>
          <w:szCs w:val="26"/>
          <w:lang w:val="az-Latn-AZ"/>
        </w:rPr>
        <w:t xml:space="preserve">eibarsız (qüvvədən düşmüş) hesab edilməsi </w:t>
      </w:r>
      <w:r>
        <w:rPr>
          <w:rFonts w:ascii="Times New Roman" w:hAnsi="Times New Roman" w:cs="Times New Roman"/>
          <w:sz w:val="26"/>
          <w:szCs w:val="26"/>
          <w:lang w:val="az-Latn-AZ"/>
        </w:rPr>
        <w:t>tələbi ilə</w:t>
      </w:r>
      <w:r w:rsidRPr="00C55EDC">
        <w:rPr>
          <w:rFonts w:ascii="Times New Roman" w:hAnsi="Times New Roman" w:cs="Times New Roman"/>
          <w:sz w:val="26"/>
          <w:szCs w:val="26"/>
          <w:lang w:val="az-Latn-AZ"/>
        </w:rPr>
        <w:t xml:space="preserve"> qanunauyğunuğu</w:t>
      </w:r>
      <w:r>
        <w:rPr>
          <w:rFonts w:ascii="Times New Roman" w:hAnsi="Times New Roman" w:cs="Times New Roman"/>
          <w:sz w:val="26"/>
          <w:szCs w:val="26"/>
          <w:lang w:val="az-Latn-AZ"/>
        </w:rPr>
        <w:t>nu</w:t>
      </w:r>
      <w:r w:rsidRPr="00C55EDC">
        <w:rPr>
          <w:rFonts w:ascii="Times New Roman" w:hAnsi="Times New Roman" w:cs="Times New Roman"/>
          <w:sz w:val="26"/>
          <w:szCs w:val="26"/>
          <w:lang w:val="az-Latn-AZ"/>
        </w:rPr>
        <w:t xml:space="preserve"> mübahisələndirdiyi müddəalar</w:t>
      </w:r>
      <w:r>
        <w:rPr>
          <w:rFonts w:ascii="Times New Roman" w:hAnsi="Times New Roman" w:cs="Times New Roman"/>
          <w:sz w:val="26"/>
          <w:szCs w:val="26"/>
          <w:lang w:val="az-Latn-AZ"/>
        </w:rPr>
        <w:t>dan</w:t>
      </w:r>
      <w:r w:rsidRPr="00C55EDC">
        <w:rPr>
          <w:rFonts w:ascii="Times New Roman" w:hAnsi="Times New Roman" w:cs="Times New Roman"/>
          <w:sz w:val="26"/>
          <w:szCs w:val="26"/>
          <w:lang w:val="az-Latn-AZ"/>
        </w:rPr>
        <w:t>dır</w:t>
      </w:r>
      <w:r>
        <w:rPr>
          <w:rFonts w:ascii="Times New Roman" w:hAnsi="Times New Roman" w:cs="Times New Roman"/>
          <w:sz w:val="26"/>
          <w:szCs w:val="26"/>
          <w:lang w:val="az-Latn-AZ"/>
        </w:rPr>
        <w:t>.</w:t>
      </w:r>
    </w:p>
    <w:p w:rsidR="00DB6A72" w:rsidRPr="00DB6A72" w:rsidRDefault="00DB6A72" w:rsidP="00F72624">
      <w:pPr>
        <w:pStyle w:val="a3"/>
        <w:spacing w:after="120" w:line="22" w:lineRule="atLeast"/>
        <w:jc w:val="center"/>
        <w:rPr>
          <w:rFonts w:ascii="Times New Roman" w:hAnsi="Times New Roman" w:cs="Times New Roman"/>
          <w:sz w:val="26"/>
          <w:szCs w:val="26"/>
          <w:lang w:val="az-Latn-AZ"/>
        </w:rPr>
      </w:pPr>
    </w:p>
    <w:p w:rsidR="007F07F0" w:rsidRPr="0083214D" w:rsidRDefault="00FF2C16" w:rsidP="0083214D">
      <w:pPr>
        <w:pStyle w:val="a3"/>
        <w:numPr>
          <w:ilvl w:val="0"/>
          <w:numId w:val="10"/>
        </w:numPr>
        <w:shd w:val="clear" w:color="auto" w:fill="FFFFFF" w:themeFill="background1"/>
        <w:spacing w:after="120" w:line="22" w:lineRule="atLeast"/>
        <w:jc w:val="center"/>
        <w:rPr>
          <w:rFonts w:ascii="Times New Roman" w:hAnsi="Times New Roman" w:cs="Times New Roman"/>
          <w:b/>
          <w:sz w:val="28"/>
          <w:szCs w:val="28"/>
          <w:lang w:val="az-Latn-AZ"/>
        </w:rPr>
      </w:pPr>
      <w:r w:rsidRPr="0083214D">
        <w:rPr>
          <w:rFonts w:ascii="Times New Roman" w:hAnsi="Times New Roman" w:cs="Times New Roman"/>
          <w:b/>
          <w:sz w:val="28"/>
          <w:szCs w:val="28"/>
          <w:lang w:val="az-Latn-AZ"/>
        </w:rPr>
        <w:t>Prezidentliyə namizədliyin qeyd</w:t>
      </w:r>
      <w:r w:rsidR="006453A1" w:rsidRPr="0083214D">
        <w:rPr>
          <w:rFonts w:ascii="Times New Roman" w:hAnsi="Times New Roman" w:cs="Times New Roman"/>
          <w:b/>
          <w:sz w:val="28"/>
          <w:szCs w:val="28"/>
          <w:lang w:val="az-Latn-AZ"/>
        </w:rPr>
        <w:t>iyyatı</w:t>
      </w:r>
      <w:r w:rsidR="007F07F0" w:rsidRPr="0083214D">
        <w:rPr>
          <w:rFonts w:ascii="Times New Roman" w:hAnsi="Times New Roman" w:cs="Times New Roman"/>
          <w:b/>
          <w:sz w:val="28"/>
          <w:szCs w:val="28"/>
          <w:lang w:val="az-Latn-AZ"/>
        </w:rPr>
        <w:t xml:space="preserve">ndan </w:t>
      </w:r>
    </w:p>
    <w:p w:rsidR="00B9599C" w:rsidRPr="007F07F0" w:rsidRDefault="007F07F0" w:rsidP="007F07F0">
      <w:pPr>
        <w:shd w:val="clear" w:color="auto" w:fill="FFFFFF" w:themeFill="background1"/>
        <w:spacing w:after="120" w:line="22" w:lineRule="atLeast"/>
        <w:ind w:left="360"/>
        <w:jc w:val="center"/>
        <w:rPr>
          <w:rFonts w:ascii="Times New Roman" w:hAnsi="Times New Roman" w:cs="Times New Roman"/>
          <w:b/>
          <w:sz w:val="28"/>
          <w:szCs w:val="28"/>
          <w:lang w:val="az-Latn-AZ"/>
        </w:rPr>
      </w:pPr>
      <w:r w:rsidRPr="007F07F0">
        <w:rPr>
          <w:rFonts w:ascii="Times New Roman" w:hAnsi="Times New Roman" w:cs="Times New Roman"/>
          <w:b/>
          <w:sz w:val="28"/>
          <w:szCs w:val="28"/>
          <w:lang w:val="az-Latn-AZ"/>
        </w:rPr>
        <w:t>imtina</w:t>
      </w:r>
      <w:r w:rsidR="00946136" w:rsidRPr="007F07F0">
        <w:rPr>
          <w:rFonts w:ascii="Times New Roman" w:hAnsi="Times New Roman" w:cs="Times New Roman"/>
          <w:b/>
          <w:sz w:val="28"/>
          <w:szCs w:val="28"/>
          <w:lang w:val="az-Latn-AZ"/>
        </w:rPr>
        <w:t xml:space="preserve"> ilə bağlı</w:t>
      </w:r>
      <w:r w:rsidR="00FF2C16" w:rsidRPr="007F07F0">
        <w:rPr>
          <w:rFonts w:ascii="Times New Roman" w:hAnsi="Times New Roman" w:cs="Times New Roman"/>
          <w:b/>
          <w:sz w:val="28"/>
          <w:szCs w:val="28"/>
          <w:lang w:val="az-Latn-AZ"/>
        </w:rPr>
        <w:t xml:space="preserve"> işlər</w:t>
      </w:r>
    </w:p>
    <w:p w:rsidR="00F72624" w:rsidRPr="00F72624" w:rsidRDefault="00F72624" w:rsidP="00F72624">
      <w:pPr>
        <w:pStyle w:val="a3"/>
        <w:shd w:val="clear" w:color="auto" w:fill="FFFFFF" w:themeFill="background1"/>
        <w:spacing w:after="120" w:line="22" w:lineRule="atLeast"/>
        <w:rPr>
          <w:rFonts w:ascii="Times New Roman" w:hAnsi="Times New Roman" w:cs="Times New Roman"/>
          <w:b/>
          <w:sz w:val="28"/>
          <w:szCs w:val="28"/>
          <w:lang w:val="az-Latn-AZ"/>
        </w:rPr>
      </w:pPr>
    </w:p>
    <w:p w:rsidR="00ED5CE6" w:rsidRPr="00E44D1D" w:rsidRDefault="00E44D1D" w:rsidP="0066617C">
      <w:pPr>
        <w:pStyle w:val="a3"/>
        <w:numPr>
          <w:ilvl w:val="0"/>
          <w:numId w:val="2"/>
        </w:numPr>
        <w:spacing w:after="120"/>
        <w:ind w:left="714" w:hanging="357"/>
        <w:contextualSpacing w:val="0"/>
        <w:jc w:val="both"/>
        <w:rPr>
          <w:rFonts w:ascii="Times New Roman" w:hAnsi="Times New Roman" w:cs="Times New Roman"/>
          <w:sz w:val="26"/>
          <w:szCs w:val="26"/>
          <w:lang w:val="az-Latn-AZ"/>
        </w:rPr>
      </w:pPr>
      <w:r w:rsidRPr="00B90176">
        <w:rPr>
          <w:rFonts w:ascii="Times New Roman" w:hAnsi="Times New Roman" w:cs="Times New Roman"/>
          <w:b/>
          <w:i/>
          <w:sz w:val="26"/>
          <w:szCs w:val="26"/>
          <w:u w:val="single"/>
          <w:lang w:val="az-Latn-AZ"/>
        </w:rPr>
        <w:t>Əhməd Orucun işi:</w:t>
      </w:r>
      <w:r>
        <w:rPr>
          <w:rFonts w:ascii="Times New Roman" w:hAnsi="Times New Roman" w:cs="Times New Roman"/>
          <w:sz w:val="26"/>
          <w:szCs w:val="26"/>
          <w:lang w:val="az-Latn-AZ"/>
        </w:rPr>
        <w:t xml:space="preserve"> </w:t>
      </w:r>
      <w:r w:rsidR="00A35582">
        <w:rPr>
          <w:rFonts w:ascii="Times New Roman" w:hAnsi="Times New Roman" w:cs="Times New Roman"/>
          <w:sz w:val="26"/>
          <w:szCs w:val="26"/>
          <w:lang w:val="az-Latn-AZ"/>
        </w:rPr>
        <w:t xml:space="preserve">MSK </w:t>
      </w:r>
      <w:r w:rsidR="00ED5CE6" w:rsidRPr="00E44D1D">
        <w:rPr>
          <w:rFonts w:ascii="Times New Roman" w:hAnsi="Times New Roman" w:cs="Times New Roman"/>
          <w:sz w:val="26"/>
          <w:szCs w:val="26"/>
          <w:lang w:val="az-Latn-AZ"/>
        </w:rPr>
        <w:t xml:space="preserve">Azadlıq </w:t>
      </w:r>
      <w:r w:rsidR="00587F42" w:rsidRPr="00E44D1D">
        <w:rPr>
          <w:rFonts w:ascii="Times New Roman" w:hAnsi="Times New Roman" w:cs="Times New Roman"/>
          <w:sz w:val="26"/>
          <w:szCs w:val="26"/>
          <w:lang w:val="az-Latn-AZ"/>
        </w:rPr>
        <w:t>Partiyasından</w:t>
      </w:r>
      <w:r w:rsidR="00366781">
        <w:rPr>
          <w:rFonts w:ascii="Times New Roman" w:hAnsi="Times New Roman" w:cs="Times New Roman"/>
          <w:sz w:val="26"/>
          <w:szCs w:val="26"/>
          <w:lang w:val="az-Latn-AZ"/>
        </w:rPr>
        <w:t xml:space="preserve"> p</w:t>
      </w:r>
      <w:r w:rsidR="00ED5CE6" w:rsidRPr="00E44D1D">
        <w:rPr>
          <w:rFonts w:ascii="Times New Roman" w:hAnsi="Times New Roman" w:cs="Times New Roman"/>
          <w:sz w:val="26"/>
          <w:szCs w:val="26"/>
          <w:lang w:val="az-Latn-AZ"/>
        </w:rPr>
        <w:t>rezidentliyə namizədliyi irəli sürülmüş Əhmə</w:t>
      </w:r>
      <w:r w:rsidR="00767B26" w:rsidRPr="00E44D1D">
        <w:rPr>
          <w:rFonts w:ascii="Times New Roman" w:hAnsi="Times New Roman" w:cs="Times New Roman"/>
          <w:sz w:val="26"/>
          <w:szCs w:val="26"/>
          <w:lang w:val="az-Latn-AZ"/>
        </w:rPr>
        <w:t xml:space="preserve">d </w:t>
      </w:r>
      <w:r w:rsidR="00ED5CE6" w:rsidRPr="00E44D1D">
        <w:rPr>
          <w:rFonts w:ascii="Times New Roman" w:hAnsi="Times New Roman" w:cs="Times New Roman"/>
          <w:sz w:val="26"/>
          <w:szCs w:val="26"/>
          <w:lang w:val="az-Latn-AZ"/>
        </w:rPr>
        <w:t xml:space="preserve">Orucun </w:t>
      </w:r>
      <w:r w:rsidR="00333D69">
        <w:rPr>
          <w:rFonts w:ascii="Times New Roman" w:hAnsi="Times New Roman" w:cs="Times New Roman"/>
          <w:sz w:val="26"/>
          <w:szCs w:val="26"/>
          <w:lang w:val="az-Latn-AZ"/>
        </w:rPr>
        <w:t xml:space="preserve">namizədliyinin </w:t>
      </w:r>
      <w:r w:rsidR="00ED5CE6" w:rsidRPr="00E44D1D">
        <w:rPr>
          <w:rFonts w:ascii="Times New Roman" w:hAnsi="Times New Roman" w:cs="Times New Roman"/>
          <w:sz w:val="26"/>
          <w:szCs w:val="26"/>
          <w:lang w:val="az-Latn-AZ"/>
        </w:rPr>
        <w:t>qeydə</w:t>
      </w:r>
      <w:r w:rsidR="00A35582">
        <w:rPr>
          <w:rFonts w:ascii="Times New Roman" w:hAnsi="Times New Roman" w:cs="Times New Roman"/>
          <w:sz w:val="26"/>
          <w:szCs w:val="26"/>
          <w:lang w:val="az-Latn-AZ"/>
        </w:rPr>
        <w:t xml:space="preserve"> alınmasından imtina edib və buna əsas kimi düzgün imzaların say</w:t>
      </w:r>
      <w:r w:rsidR="00992875">
        <w:rPr>
          <w:rFonts w:ascii="Times New Roman" w:hAnsi="Times New Roman" w:cs="Times New Roman"/>
          <w:sz w:val="26"/>
          <w:szCs w:val="26"/>
          <w:lang w:val="az-Latn-AZ"/>
        </w:rPr>
        <w:t>ının namizədliyin qeydiyyatı üçün</w:t>
      </w:r>
      <w:r w:rsidR="00A35582">
        <w:rPr>
          <w:rFonts w:ascii="Times New Roman" w:hAnsi="Times New Roman" w:cs="Times New Roman"/>
          <w:sz w:val="26"/>
          <w:szCs w:val="26"/>
          <w:lang w:val="az-Latn-AZ"/>
        </w:rPr>
        <w:t xml:space="preserve"> tələ</w:t>
      </w:r>
      <w:r w:rsidR="008B668D">
        <w:rPr>
          <w:rFonts w:ascii="Times New Roman" w:hAnsi="Times New Roman" w:cs="Times New Roman"/>
          <w:sz w:val="26"/>
          <w:szCs w:val="26"/>
          <w:lang w:val="az-Latn-AZ"/>
        </w:rPr>
        <w:t>b olunan</w:t>
      </w:r>
      <w:r w:rsidR="00A35582">
        <w:rPr>
          <w:rFonts w:ascii="Times New Roman" w:hAnsi="Times New Roman" w:cs="Times New Roman"/>
          <w:sz w:val="26"/>
          <w:szCs w:val="26"/>
          <w:lang w:val="az-Latn-AZ"/>
        </w:rPr>
        <w:t xml:space="preserve"> imzalardan az olmasını göstərib. </w:t>
      </w:r>
      <w:r w:rsidR="00ED5CE6" w:rsidRPr="00E44D1D">
        <w:rPr>
          <w:rFonts w:ascii="Times New Roman" w:hAnsi="Times New Roman" w:cs="Times New Roman"/>
          <w:sz w:val="26"/>
          <w:szCs w:val="26"/>
          <w:lang w:val="az-Latn-AZ"/>
        </w:rPr>
        <w:t xml:space="preserve"> MSK-nın</w:t>
      </w:r>
      <w:r w:rsidR="00A35582">
        <w:rPr>
          <w:rFonts w:ascii="Times New Roman" w:hAnsi="Times New Roman" w:cs="Times New Roman"/>
          <w:sz w:val="26"/>
          <w:szCs w:val="26"/>
          <w:lang w:val="az-Latn-AZ"/>
        </w:rPr>
        <w:t xml:space="preserve"> namizə</w:t>
      </w:r>
      <w:r w:rsidR="00DB5852">
        <w:rPr>
          <w:rFonts w:ascii="Times New Roman" w:hAnsi="Times New Roman" w:cs="Times New Roman"/>
          <w:sz w:val="26"/>
          <w:szCs w:val="26"/>
          <w:lang w:val="az-Latn-AZ"/>
        </w:rPr>
        <w:t>dliyin qeydiyyata</w:t>
      </w:r>
      <w:r w:rsidR="00A35582">
        <w:rPr>
          <w:rFonts w:ascii="Times New Roman" w:hAnsi="Times New Roman" w:cs="Times New Roman"/>
          <w:sz w:val="26"/>
          <w:szCs w:val="26"/>
          <w:lang w:val="az-Latn-AZ"/>
        </w:rPr>
        <w:t xml:space="preserve"> alınmasından imtina</w:t>
      </w:r>
      <w:r w:rsidR="00ED5CE6" w:rsidRPr="00E44D1D">
        <w:rPr>
          <w:rFonts w:ascii="Times New Roman" w:hAnsi="Times New Roman" w:cs="Times New Roman"/>
          <w:sz w:val="26"/>
          <w:szCs w:val="26"/>
          <w:lang w:val="az-Latn-AZ"/>
        </w:rPr>
        <w:t xml:space="preserve"> qərarından BAM-a şikayət verilib.</w:t>
      </w:r>
      <w:r w:rsidR="0027666A" w:rsidRPr="00E44D1D">
        <w:rPr>
          <w:rFonts w:ascii="Times New Roman" w:hAnsi="Times New Roman" w:cs="Times New Roman"/>
          <w:sz w:val="26"/>
          <w:szCs w:val="26"/>
          <w:lang w:val="az-Latn-AZ"/>
        </w:rPr>
        <w:t xml:space="preserve"> </w:t>
      </w:r>
      <w:r w:rsidR="00587F42" w:rsidRPr="00E44D1D">
        <w:rPr>
          <w:rFonts w:ascii="Times New Roman" w:hAnsi="Times New Roman" w:cs="Times New Roman"/>
          <w:sz w:val="26"/>
          <w:szCs w:val="26"/>
          <w:lang w:val="az-Latn-AZ"/>
        </w:rPr>
        <w:t>BAM</w:t>
      </w:r>
      <w:r w:rsidR="004004B8" w:rsidRPr="00E44D1D">
        <w:rPr>
          <w:rFonts w:ascii="Times New Roman" w:hAnsi="Times New Roman" w:cs="Times New Roman"/>
          <w:sz w:val="26"/>
          <w:szCs w:val="26"/>
          <w:lang w:val="az-Latn-AZ"/>
        </w:rPr>
        <w:t xml:space="preserve"> 13.09.2013-cü il tarixli</w:t>
      </w:r>
      <w:r w:rsidR="00587F42" w:rsidRPr="00E44D1D">
        <w:rPr>
          <w:rFonts w:ascii="Times New Roman" w:hAnsi="Times New Roman" w:cs="Times New Roman"/>
          <w:sz w:val="26"/>
          <w:szCs w:val="26"/>
          <w:lang w:val="az-Latn-AZ"/>
        </w:rPr>
        <w:t xml:space="preserve"> </w:t>
      </w:r>
      <w:r>
        <w:rPr>
          <w:rFonts w:ascii="Times New Roman" w:hAnsi="Times New Roman" w:cs="Times New Roman"/>
          <w:sz w:val="26"/>
          <w:szCs w:val="26"/>
          <w:lang w:val="az-Latn-AZ"/>
        </w:rPr>
        <w:t xml:space="preserve">qərarı ilə </w:t>
      </w:r>
      <w:r w:rsidR="00587F42" w:rsidRPr="00E44D1D">
        <w:rPr>
          <w:rFonts w:ascii="Times New Roman" w:hAnsi="Times New Roman" w:cs="Times New Roman"/>
          <w:sz w:val="26"/>
          <w:szCs w:val="26"/>
          <w:lang w:val="az-Latn-AZ"/>
        </w:rPr>
        <w:lastRenderedPageBreak/>
        <w:t>ş</w:t>
      </w:r>
      <w:r w:rsidR="00ED5CE6" w:rsidRPr="00E44D1D">
        <w:rPr>
          <w:rFonts w:ascii="Times New Roman" w:hAnsi="Times New Roman" w:cs="Times New Roman"/>
          <w:sz w:val="26"/>
          <w:szCs w:val="26"/>
          <w:lang w:val="az-Latn-AZ"/>
        </w:rPr>
        <w:t>ikayə</w:t>
      </w:r>
      <w:r w:rsidR="0027666A" w:rsidRPr="00E44D1D">
        <w:rPr>
          <w:rFonts w:ascii="Times New Roman" w:hAnsi="Times New Roman" w:cs="Times New Roman"/>
          <w:sz w:val="26"/>
          <w:szCs w:val="26"/>
          <w:lang w:val="az-Latn-AZ"/>
        </w:rPr>
        <w:t>t</w:t>
      </w:r>
      <w:r w:rsidR="00587F42" w:rsidRPr="00E44D1D">
        <w:rPr>
          <w:rFonts w:ascii="Times New Roman" w:hAnsi="Times New Roman" w:cs="Times New Roman"/>
          <w:sz w:val="26"/>
          <w:szCs w:val="26"/>
          <w:lang w:val="az-Latn-AZ"/>
        </w:rPr>
        <w:t>i</w:t>
      </w:r>
      <w:r w:rsidR="00ED5CE6" w:rsidRPr="00E44D1D">
        <w:rPr>
          <w:rFonts w:ascii="Times New Roman" w:hAnsi="Times New Roman" w:cs="Times New Roman"/>
          <w:sz w:val="26"/>
          <w:szCs w:val="26"/>
          <w:lang w:val="az-Latn-AZ"/>
        </w:rPr>
        <w:t xml:space="preserve"> tə</w:t>
      </w:r>
      <w:r w:rsidR="00587F42" w:rsidRPr="00E44D1D">
        <w:rPr>
          <w:rFonts w:ascii="Times New Roman" w:hAnsi="Times New Roman" w:cs="Times New Roman"/>
          <w:sz w:val="26"/>
          <w:szCs w:val="26"/>
          <w:lang w:val="az-Latn-AZ"/>
        </w:rPr>
        <w:t>min etməyib</w:t>
      </w:r>
      <w:r w:rsidR="00ED5CE6" w:rsidRPr="00E44D1D">
        <w:rPr>
          <w:rFonts w:ascii="Times New Roman" w:hAnsi="Times New Roman" w:cs="Times New Roman"/>
          <w:sz w:val="26"/>
          <w:szCs w:val="26"/>
          <w:lang w:val="az-Latn-AZ"/>
        </w:rPr>
        <w:t xml:space="preserve">. BAM-ın </w:t>
      </w:r>
      <w:r w:rsidR="00A35582">
        <w:rPr>
          <w:rFonts w:ascii="Times New Roman" w:hAnsi="Times New Roman" w:cs="Times New Roman"/>
          <w:sz w:val="26"/>
          <w:szCs w:val="26"/>
          <w:lang w:val="az-Latn-AZ"/>
        </w:rPr>
        <w:t xml:space="preserve">bu </w:t>
      </w:r>
      <w:r w:rsidR="00ED5CE6" w:rsidRPr="00E44D1D">
        <w:rPr>
          <w:rFonts w:ascii="Times New Roman" w:hAnsi="Times New Roman" w:cs="Times New Roman"/>
          <w:sz w:val="26"/>
          <w:szCs w:val="26"/>
          <w:lang w:val="az-Latn-AZ"/>
        </w:rPr>
        <w:t>qərarından Ali Məhkəməyə kassasiya şikayə</w:t>
      </w:r>
      <w:r w:rsidR="004004B8" w:rsidRPr="00E44D1D">
        <w:rPr>
          <w:rFonts w:ascii="Times New Roman" w:hAnsi="Times New Roman" w:cs="Times New Roman"/>
          <w:sz w:val="26"/>
          <w:szCs w:val="26"/>
          <w:lang w:val="az-Latn-AZ"/>
        </w:rPr>
        <w:t>ti veri</w:t>
      </w:r>
      <w:r>
        <w:rPr>
          <w:rFonts w:ascii="Times New Roman" w:hAnsi="Times New Roman" w:cs="Times New Roman"/>
          <w:sz w:val="26"/>
          <w:szCs w:val="26"/>
          <w:lang w:val="az-Latn-AZ"/>
        </w:rPr>
        <w:t>li</w:t>
      </w:r>
      <w:r w:rsidR="004004B8" w:rsidRPr="00E44D1D">
        <w:rPr>
          <w:rFonts w:ascii="Times New Roman" w:hAnsi="Times New Roman" w:cs="Times New Roman"/>
          <w:sz w:val="26"/>
          <w:szCs w:val="26"/>
          <w:lang w:val="az-Latn-AZ"/>
        </w:rPr>
        <w:t>b. Ali Məhkəmə 15.</w:t>
      </w:r>
      <w:r w:rsidR="00645201">
        <w:rPr>
          <w:rFonts w:ascii="Times New Roman" w:hAnsi="Times New Roman" w:cs="Times New Roman"/>
          <w:sz w:val="26"/>
          <w:szCs w:val="26"/>
          <w:lang w:val="az-Latn-AZ"/>
        </w:rPr>
        <w:t>09.2013-cü il tarixli qəra</w:t>
      </w:r>
      <w:r w:rsidR="00AE3D38">
        <w:rPr>
          <w:rFonts w:ascii="Times New Roman" w:hAnsi="Times New Roman" w:cs="Times New Roman"/>
          <w:sz w:val="26"/>
          <w:szCs w:val="26"/>
          <w:lang w:val="az-Latn-AZ"/>
        </w:rPr>
        <w:t>r</w:t>
      </w:r>
      <w:r w:rsidR="00645201">
        <w:rPr>
          <w:rFonts w:ascii="Times New Roman" w:hAnsi="Times New Roman" w:cs="Times New Roman"/>
          <w:sz w:val="26"/>
          <w:szCs w:val="26"/>
          <w:lang w:val="az-Latn-AZ"/>
        </w:rPr>
        <w:t>ı ilə</w:t>
      </w:r>
      <w:r w:rsidR="004004B8" w:rsidRPr="00E44D1D">
        <w:rPr>
          <w:rFonts w:ascii="Times New Roman" w:hAnsi="Times New Roman" w:cs="Times New Roman"/>
          <w:sz w:val="26"/>
          <w:szCs w:val="26"/>
          <w:lang w:val="az-Latn-AZ"/>
        </w:rPr>
        <w:t xml:space="preserve"> </w:t>
      </w:r>
      <w:r w:rsidR="00151861">
        <w:rPr>
          <w:rFonts w:ascii="Times New Roman" w:hAnsi="Times New Roman" w:cs="Times New Roman"/>
          <w:sz w:val="26"/>
          <w:szCs w:val="26"/>
          <w:lang w:val="az-Latn-AZ"/>
        </w:rPr>
        <w:t xml:space="preserve">BAM-ın qərarını ləğv edib və </w:t>
      </w:r>
      <w:r w:rsidR="00833842">
        <w:rPr>
          <w:rFonts w:ascii="Times New Roman" w:hAnsi="Times New Roman" w:cs="Times New Roman"/>
          <w:sz w:val="26"/>
          <w:szCs w:val="26"/>
          <w:lang w:val="az-Latn-AZ"/>
        </w:rPr>
        <w:t>şikayəti</w:t>
      </w:r>
      <w:r w:rsidR="008155C4" w:rsidRPr="00E44D1D">
        <w:rPr>
          <w:rFonts w:ascii="Times New Roman" w:hAnsi="Times New Roman" w:cs="Times New Roman"/>
          <w:sz w:val="26"/>
          <w:szCs w:val="26"/>
          <w:lang w:val="az-Latn-AZ"/>
        </w:rPr>
        <w:t xml:space="preserve"> </w:t>
      </w:r>
      <w:r w:rsidR="00ED5CE6" w:rsidRPr="00E44D1D">
        <w:rPr>
          <w:rFonts w:ascii="Times New Roman" w:hAnsi="Times New Roman" w:cs="Times New Roman"/>
          <w:sz w:val="26"/>
          <w:szCs w:val="26"/>
          <w:lang w:val="az-Latn-AZ"/>
        </w:rPr>
        <w:t>yenidə</w:t>
      </w:r>
      <w:r w:rsidR="00F51572">
        <w:rPr>
          <w:rFonts w:ascii="Times New Roman" w:hAnsi="Times New Roman" w:cs="Times New Roman"/>
          <w:sz w:val="26"/>
          <w:szCs w:val="26"/>
          <w:lang w:val="az-Latn-AZ"/>
        </w:rPr>
        <w:t>n</w:t>
      </w:r>
      <w:r w:rsidR="00ED5CE6" w:rsidRPr="00E44D1D">
        <w:rPr>
          <w:rFonts w:ascii="Times New Roman" w:hAnsi="Times New Roman" w:cs="Times New Roman"/>
          <w:sz w:val="26"/>
          <w:szCs w:val="26"/>
          <w:lang w:val="az-Latn-AZ"/>
        </w:rPr>
        <w:t xml:space="preserve"> baxılması üçün BAM-a göndə</w:t>
      </w:r>
      <w:r>
        <w:rPr>
          <w:rFonts w:ascii="Times New Roman" w:hAnsi="Times New Roman" w:cs="Times New Roman"/>
          <w:sz w:val="26"/>
          <w:szCs w:val="26"/>
          <w:lang w:val="az-Latn-AZ"/>
        </w:rPr>
        <w:t>rib</w:t>
      </w:r>
      <w:r w:rsidR="00645201">
        <w:rPr>
          <w:rFonts w:ascii="Times New Roman" w:hAnsi="Times New Roman" w:cs="Times New Roman"/>
          <w:sz w:val="26"/>
          <w:szCs w:val="26"/>
          <w:lang w:val="az-Latn-AZ"/>
        </w:rPr>
        <w:t xml:space="preserve">. BAM </w:t>
      </w:r>
      <w:r w:rsidR="00C728B1">
        <w:rPr>
          <w:rFonts w:ascii="Times New Roman" w:hAnsi="Times New Roman" w:cs="Times New Roman"/>
          <w:sz w:val="26"/>
          <w:szCs w:val="26"/>
          <w:lang w:val="az-Latn-AZ"/>
        </w:rPr>
        <w:t>imzaların təkrar yoxlanması üçün ekspertiza tə</w:t>
      </w:r>
      <w:r w:rsidR="00987547">
        <w:rPr>
          <w:rFonts w:ascii="Times New Roman" w:hAnsi="Times New Roman" w:cs="Times New Roman"/>
          <w:sz w:val="26"/>
          <w:szCs w:val="26"/>
          <w:lang w:val="az-Latn-AZ"/>
        </w:rPr>
        <w:t>yin edib.</w:t>
      </w:r>
      <w:r w:rsidR="00C728B1">
        <w:rPr>
          <w:rFonts w:ascii="Times New Roman" w:hAnsi="Times New Roman" w:cs="Times New Roman"/>
          <w:sz w:val="26"/>
          <w:szCs w:val="26"/>
          <w:lang w:val="az-Latn-AZ"/>
        </w:rPr>
        <w:t xml:space="preserve"> </w:t>
      </w:r>
      <w:r w:rsidR="00987547">
        <w:rPr>
          <w:rFonts w:ascii="Times New Roman" w:hAnsi="Times New Roman" w:cs="Times New Roman"/>
          <w:sz w:val="26"/>
          <w:szCs w:val="26"/>
          <w:lang w:val="az-Latn-AZ"/>
        </w:rPr>
        <w:t xml:space="preserve">BAM-ın təyin etdiyi ekspertlər MSK-nın imzaları yoxlayan ekspertləri ilə eyni dövlət qurumunun, </w:t>
      </w:r>
      <w:r w:rsidR="00A35582">
        <w:rPr>
          <w:rFonts w:ascii="Times New Roman" w:hAnsi="Times New Roman" w:cs="Times New Roman"/>
          <w:sz w:val="26"/>
          <w:szCs w:val="26"/>
          <w:lang w:val="az-Latn-AZ"/>
        </w:rPr>
        <w:t xml:space="preserve">yəni </w:t>
      </w:r>
      <w:r w:rsidR="00987547">
        <w:rPr>
          <w:rFonts w:ascii="Times New Roman" w:hAnsi="Times New Roman" w:cs="Times New Roman"/>
          <w:sz w:val="26"/>
          <w:szCs w:val="26"/>
          <w:lang w:val="az-Latn-AZ"/>
        </w:rPr>
        <w:t>Ədliyyə Nazirliyi Ekspertiza Mərkəzinin əməkdaşları olub. E</w:t>
      </w:r>
      <w:r w:rsidR="00C728B1">
        <w:rPr>
          <w:rFonts w:ascii="Times New Roman" w:hAnsi="Times New Roman" w:cs="Times New Roman"/>
          <w:sz w:val="26"/>
          <w:szCs w:val="26"/>
          <w:lang w:val="az-Latn-AZ"/>
        </w:rPr>
        <w:t>kspertizanın nəticələri MSK-da imzaların yoxlanmasının nəticələri ilə təxminə</w:t>
      </w:r>
      <w:r w:rsidR="00A35582">
        <w:rPr>
          <w:rFonts w:ascii="Times New Roman" w:hAnsi="Times New Roman" w:cs="Times New Roman"/>
          <w:sz w:val="26"/>
          <w:szCs w:val="26"/>
          <w:lang w:val="az-Latn-AZ"/>
        </w:rPr>
        <w:t xml:space="preserve">n eyni olub. </w:t>
      </w:r>
      <w:r w:rsidR="00C728B1">
        <w:rPr>
          <w:rFonts w:ascii="Times New Roman" w:hAnsi="Times New Roman" w:cs="Times New Roman"/>
          <w:sz w:val="26"/>
          <w:szCs w:val="26"/>
          <w:lang w:val="az-Latn-AZ"/>
        </w:rPr>
        <w:t xml:space="preserve">BAM </w:t>
      </w:r>
      <w:r w:rsidR="00A35582">
        <w:rPr>
          <w:rFonts w:ascii="Times New Roman" w:hAnsi="Times New Roman" w:cs="Times New Roman"/>
          <w:sz w:val="26"/>
          <w:szCs w:val="26"/>
          <w:lang w:val="az-Latn-AZ"/>
        </w:rPr>
        <w:t xml:space="preserve">ekspertizanın nəticələrini əsas götürərək </w:t>
      </w:r>
      <w:r w:rsidR="00C728B1">
        <w:rPr>
          <w:rFonts w:ascii="Times New Roman" w:hAnsi="Times New Roman" w:cs="Times New Roman"/>
          <w:sz w:val="26"/>
          <w:szCs w:val="26"/>
          <w:lang w:val="az-Latn-AZ"/>
        </w:rPr>
        <w:t>21.09.2013-cü il tarixli qərarı ilə</w:t>
      </w:r>
      <w:r w:rsidR="00C728B1" w:rsidRPr="00E44D1D">
        <w:rPr>
          <w:rFonts w:ascii="Times New Roman" w:hAnsi="Times New Roman" w:cs="Times New Roman"/>
          <w:sz w:val="26"/>
          <w:szCs w:val="26"/>
          <w:lang w:val="az-Latn-AZ"/>
        </w:rPr>
        <w:t xml:space="preserve"> </w:t>
      </w:r>
      <w:r w:rsidR="00C728B1">
        <w:rPr>
          <w:rFonts w:ascii="Times New Roman" w:hAnsi="Times New Roman" w:cs="Times New Roman"/>
          <w:sz w:val="26"/>
          <w:szCs w:val="26"/>
          <w:lang w:val="az-Latn-AZ"/>
        </w:rPr>
        <w:t>“düzgün imzaların qeydiyyat üçün zəruri imzalardan az olm</w:t>
      </w:r>
      <w:r w:rsidR="00A35582">
        <w:rPr>
          <w:rFonts w:ascii="Times New Roman" w:hAnsi="Times New Roman" w:cs="Times New Roman"/>
          <w:sz w:val="26"/>
          <w:szCs w:val="26"/>
          <w:lang w:val="az-Latn-AZ"/>
        </w:rPr>
        <w:t xml:space="preserve">ası” əsası ilə </w:t>
      </w:r>
      <w:r w:rsidR="00ED5CE6" w:rsidRPr="00E44D1D">
        <w:rPr>
          <w:rFonts w:ascii="Times New Roman" w:hAnsi="Times New Roman" w:cs="Times New Roman"/>
          <w:sz w:val="26"/>
          <w:szCs w:val="26"/>
          <w:lang w:val="az-Latn-AZ"/>
        </w:rPr>
        <w:t>MSK</w:t>
      </w:r>
      <w:r w:rsidR="00587F42" w:rsidRPr="00E44D1D">
        <w:rPr>
          <w:rFonts w:ascii="Times New Roman" w:hAnsi="Times New Roman" w:cs="Times New Roman"/>
          <w:sz w:val="26"/>
          <w:szCs w:val="26"/>
          <w:lang w:val="az-Latn-AZ"/>
        </w:rPr>
        <w:t>-nın</w:t>
      </w:r>
      <w:r w:rsidR="00ED5CE6" w:rsidRPr="00E44D1D">
        <w:rPr>
          <w:rFonts w:ascii="Times New Roman" w:hAnsi="Times New Roman" w:cs="Times New Roman"/>
          <w:sz w:val="26"/>
          <w:szCs w:val="26"/>
          <w:lang w:val="az-Latn-AZ"/>
        </w:rPr>
        <w:t xml:space="preserve"> qərarı</w:t>
      </w:r>
      <w:r w:rsidR="00645201">
        <w:rPr>
          <w:rFonts w:ascii="Times New Roman" w:hAnsi="Times New Roman" w:cs="Times New Roman"/>
          <w:sz w:val="26"/>
          <w:szCs w:val="26"/>
          <w:lang w:val="az-Latn-AZ"/>
        </w:rPr>
        <w:t>nı</w:t>
      </w:r>
      <w:r w:rsidR="00ED5CE6" w:rsidRPr="00E44D1D">
        <w:rPr>
          <w:rFonts w:ascii="Times New Roman" w:hAnsi="Times New Roman" w:cs="Times New Roman"/>
          <w:sz w:val="26"/>
          <w:szCs w:val="26"/>
          <w:lang w:val="az-Latn-AZ"/>
        </w:rPr>
        <w:t xml:space="preserve"> </w:t>
      </w:r>
      <w:r w:rsidR="00833842">
        <w:rPr>
          <w:rFonts w:ascii="Times New Roman" w:hAnsi="Times New Roman" w:cs="Times New Roman"/>
          <w:sz w:val="26"/>
          <w:szCs w:val="26"/>
          <w:lang w:val="az-Latn-AZ"/>
        </w:rPr>
        <w:t>yenidən</w:t>
      </w:r>
      <w:r w:rsidR="00833842" w:rsidRPr="00E44D1D">
        <w:rPr>
          <w:rFonts w:ascii="Times New Roman" w:hAnsi="Times New Roman" w:cs="Times New Roman"/>
          <w:sz w:val="26"/>
          <w:szCs w:val="26"/>
          <w:lang w:val="az-Latn-AZ"/>
        </w:rPr>
        <w:t xml:space="preserve"> </w:t>
      </w:r>
      <w:r w:rsidR="00ED5CE6" w:rsidRPr="00E44D1D">
        <w:rPr>
          <w:rFonts w:ascii="Times New Roman" w:hAnsi="Times New Roman" w:cs="Times New Roman"/>
          <w:sz w:val="26"/>
          <w:szCs w:val="26"/>
          <w:lang w:val="az-Latn-AZ"/>
        </w:rPr>
        <w:t>qüvvədə</w:t>
      </w:r>
      <w:r>
        <w:rPr>
          <w:rFonts w:ascii="Times New Roman" w:hAnsi="Times New Roman" w:cs="Times New Roman"/>
          <w:sz w:val="26"/>
          <w:szCs w:val="26"/>
          <w:lang w:val="az-Latn-AZ"/>
        </w:rPr>
        <w:t xml:space="preserve"> saxlayı</w:t>
      </w:r>
      <w:r w:rsidR="00ED5CE6" w:rsidRPr="00E44D1D">
        <w:rPr>
          <w:rFonts w:ascii="Times New Roman" w:hAnsi="Times New Roman" w:cs="Times New Roman"/>
          <w:sz w:val="26"/>
          <w:szCs w:val="26"/>
          <w:lang w:val="az-Latn-AZ"/>
        </w:rPr>
        <w:t>b.</w:t>
      </w:r>
      <w:r w:rsidR="00767B26" w:rsidRPr="00E44D1D">
        <w:rPr>
          <w:rFonts w:ascii="Times New Roman" w:hAnsi="Times New Roman" w:cs="Times New Roman"/>
          <w:sz w:val="26"/>
          <w:szCs w:val="26"/>
          <w:lang w:val="az-Latn-AZ"/>
        </w:rPr>
        <w:t xml:space="preserve"> BAM-ın </w:t>
      </w:r>
      <w:r>
        <w:rPr>
          <w:rFonts w:ascii="Times New Roman" w:hAnsi="Times New Roman" w:cs="Times New Roman"/>
          <w:sz w:val="26"/>
          <w:szCs w:val="26"/>
          <w:lang w:val="az-Latn-AZ"/>
        </w:rPr>
        <w:t xml:space="preserve">bu </w:t>
      </w:r>
      <w:r w:rsidR="00767B26" w:rsidRPr="00E44D1D">
        <w:rPr>
          <w:rFonts w:ascii="Times New Roman" w:hAnsi="Times New Roman" w:cs="Times New Roman"/>
          <w:sz w:val="26"/>
          <w:szCs w:val="26"/>
          <w:lang w:val="az-Latn-AZ"/>
        </w:rPr>
        <w:t xml:space="preserve">qərarından Ali Məhkəməyə </w:t>
      </w:r>
      <w:r w:rsidR="00587F42" w:rsidRPr="00E44D1D">
        <w:rPr>
          <w:rFonts w:ascii="Times New Roman" w:hAnsi="Times New Roman" w:cs="Times New Roman"/>
          <w:sz w:val="26"/>
          <w:szCs w:val="26"/>
          <w:lang w:val="az-Latn-AZ"/>
        </w:rPr>
        <w:t xml:space="preserve">kassasiya </w:t>
      </w:r>
      <w:r w:rsidR="00767B26" w:rsidRPr="00E44D1D">
        <w:rPr>
          <w:rFonts w:ascii="Times New Roman" w:hAnsi="Times New Roman" w:cs="Times New Roman"/>
          <w:sz w:val="26"/>
          <w:szCs w:val="26"/>
          <w:lang w:val="az-Latn-AZ"/>
        </w:rPr>
        <w:t>şikayət</w:t>
      </w:r>
      <w:r w:rsidR="00587F42" w:rsidRPr="00E44D1D">
        <w:rPr>
          <w:rFonts w:ascii="Times New Roman" w:hAnsi="Times New Roman" w:cs="Times New Roman"/>
          <w:sz w:val="26"/>
          <w:szCs w:val="26"/>
          <w:lang w:val="az-Latn-AZ"/>
        </w:rPr>
        <w:t>i</w:t>
      </w:r>
      <w:r w:rsidR="00767B26" w:rsidRPr="00E44D1D">
        <w:rPr>
          <w:rFonts w:ascii="Times New Roman" w:hAnsi="Times New Roman" w:cs="Times New Roman"/>
          <w:sz w:val="26"/>
          <w:szCs w:val="26"/>
          <w:lang w:val="az-Latn-AZ"/>
        </w:rPr>
        <w:t xml:space="preserve"> verilib. Ali Məhkəmə </w:t>
      </w:r>
      <w:r w:rsidR="006A2D02">
        <w:rPr>
          <w:rFonts w:ascii="Times New Roman" w:hAnsi="Times New Roman" w:cs="Times New Roman"/>
          <w:sz w:val="26"/>
          <w:szCs w:val="26"/>
          <w:lang w:val="az-Latn-AZ"/>
        </w:rPr>
        <w:t>25.09.2013</w:t>
      </w:r>
      <w:r w:rsidR="00833842">
        <w:rPr>
          <w:rFonts w:ascii="Times New Roman" w:hAnsi="Times New Roman" w:cs="Times New Roman"/>
          <w:sz w:val="26"/>
          <w:szCs w:val="26"/>
          <w:lang w:val="az-Latn-AZ"/>
        </w:rPr>
        <w:t>–cü il tarixli q</w:t>
      </w:r>
      <w:r w:rsidR="00A35582">
        <w:rPr>
          <w:rFonts w:ascii="Times New Roman" w:hAnsi="Times New Roman" w:cs="Times New Roman"/>
          <w:sz w:val="26"/>
          <w:szCs w:val="26"/>
          <w:lang w:val="az-Latn-AZ"/>
        </w:rPr>
        <w:t>ə</w:t>
      </w:r>
      <w:r w:rsidR="00833842">
        <w:rPr>
          <w:rFonts w:ascii="Times New Roman" w:hAnsi="Times New Roman" w:cs="Times New Roman"/>
          <w:sz w:val="26"/>
          <w:szCs w:val="26"/>
          <w:lang w:val="az-Latn-AZ"/>
        </w:rPr>
        <w:t>ra</w:t>
      </w:r>
      <w:r w:rsidR="00A35582">
        <w:rPr>
          <w:rFonts w:ascii="Times New Roman" w:hAnsi="Times New Roman" w:cs="Times New Roman"/>
          <w:sz w:val="26"/>
          <w:szCs w:val="26"/>
          <w:lang w:val="az-Latn-AZ"/>
        </w:rPr>
        <w:t>r</w:t>
      </w:r>
      <w:r w:rsidR="00833842">
        <w:rPr>
          <w:rFonts w:ascii="Times New Roman" w:hAnsi="Times New Roman" w:cs="Times New Roman"/>
          <w:sz w:val="26"/>
          <w:szCs w:val="26"/>
          <w:lang w:val="az-Latn-AZ"/>
        </w:rPr>
        <w:t>ı ilə kassasiya</w:t>
      </w:r>
      <w:r w:rsidR="004004B8" w:rsidRPr="00E44D1D">
        <w:rPr>
          <w:rFonts w:ascii="Times New Roman" w:hAnsi="Times New Roman" w:cs="Times New Roman"/>
          <w:sz w:val="26"/>
          <w:szCs w:val="26"/>
          <w:lang w:val="az-Latn-AZ"/>
        </w:rPr>
        <w:t xml:space="preserve"> </w:t>
      </w:r>
      <w:r w:rsidR="00767B26" w:rsidRPr="00E44D1D">
        <w:rPr>
          <w:rFonts w:ascii="Times New Roman" w:hAnsi="Times New Roman" w:cs="Times New Roman"/>
          <w:sz w:val="26"/>
          <w:szCs w:val="26"/>
          <w:lang w:val="az-Latn-AZ"/>
        </w:rPr>
        <w:t>şikayəti</w:t>
      </w:r>
      <w:r w:rsidR="00833842">
        <w:rPr>
          <w:rFonts w:ascii="Times New Roman" w:hAnsi="Times New Roman" w:cs="Times New Roman"/>
          <w:sz w:val="26"/>
          <w:szCs w:val="26"/>
          <w:lang w:val="az-Latn-AZ"/>
        </w:rPr>
        <w:t>ni</w:t>
      </w:r>
      <w:r w:rsidR="00767B26" w:rsidRPr="00E44D1D">
        <w:rPr>
          <w:rFonts w:ascii="Times New Roman" w:hAnsi="Times New Roman" w:cs="Times New Roman"/>
          <w:sz w:val="26"/>
          <w:szCs w:val="26"/>
          <w:lang w:val="az-Latn-AZ"/>
        </w:rPr>
        <w:t xml:space="preserve"> təmin etməyib.</w:t>
      </w:r>
      <w:r w:rsidR="008C0782">
        <w:rPr>
          <w:rFonts w:ascii="Times New Roman" w:hAnsi="Times New Roman" w:cs="Times New Roman"/>
          <w:sz w:val="26"/>
          <w:szCs w:val="26"/>
          <w:lang w:val="az-Latn-AZ"/>
        </w:rPr>
        <w:t xml:space="preserve"> İş hazırda seçki hüququnun pozuntusu kimi BMT-nin İnsan Hüquqları Komitəsinə hazırlanır.</w:t>
      </w:r>
    </w:p>
    <w:p w:rsidR="008C0782" w:rsidRPr="00E44D1D" w:rsidRDefault="00645201" w:rsidP="00925A7D">
      <w:pPr>
        <w:pStyle w:val="a3"/>
        <w:numPr>
          <w:ilvl w:val="0"/>
          <w:numId w:val="2"/>
        </w:numPr>
        <w:spacing w:after="120"/>
        <w:ind w:left="714" w:hanging="357"/>
        <w:contextualSpacing w:val="0"/>
        <w:jc w:val="both"/>
        <w:rPr>
          <w:rFonts w:ascii="Times New Roman" w:hAnsi="Times New Roman" w:cs="Times New Roman"/>
          <w:sz w:val="26"/>
          <w:szCs w:val="26"/>
          <w:lang w:val="az-Latn-AZ"/>
        </w:rPr>
      </w:pPr>
      <w:r w:rsidRPr="00B90176">
        <w:rPr>
          <w:rFonts w:ascii="Times New Roman" w:hAnsi="Times New Roman" w:cs="Times New Roman"/>
          <w:b/>
          <w:i/>
          <w:sz w:val="26"/>
          <w:szCs w:val="26"/>
          <w:u w:val="single"/>
          <w:lang w:val="az-Latn-AZ"/>
        </w:rPr>
        <w:t>Fuad Əliyevin işi:</w:t>
      </w:r>
      <w:r>
        <w:rPr>
          <w:rFonts w:ascii="Times New Roman" w:hAnsi="Times New Roman" w:cs="Times New Roman"/>
          <w:sz w:val="26"/>
          <w:szCs w:val="26"/>
          <w:lang w:val="az-Latn-AZ"/>
        </w:rPr>
        <w:t xml:space="preserve"> </w:t>
      </w:r>
      <w:r w:rsidR="00A35582">
        <w:rPr>
          <w:rFonts w:ascii="Times New Roman" w:hAnsi="Times New Roman" w:cs="Times New Roman"/>
          <w:sz w:val="26"/>
          <w:szCs w:val="26"/>
          <w:lang w:val="az-Latn-AZ"/>
        </w:rPr>
        <w:t xml:space="preserve">MSK </w:t>
      </w:r>
      <w:r w:rsidR="00587F42" w:rsidRPr="004907DF">
        <w:rPr>
          <w:rFonts w:ascii="Times New Roman" w:hAnsi="Times New Roman" w:cs="Times New Roman"/>
          <w:sz w:val="26"/>
          <w:szCs w:val="26"/>
          <w:lang w:val="az-Latn-AZ"/>
        </w:rPr>
        <w:t xml:space="preserve">Liberal Demokratik Partiyasından </w:t>
      </w:r>
      <w:r w:rsidR="00ED5CE6" w:rsidRPr="004907DF">
        <w:rPr>
          <w:rFonts w:ascii="Times New Roman" w:hAnsi="Times New Roman" w:cs="Times New Roman"/>
          <w:sz w:val="26"/>
          <w:szCs w:val="26"/>
          <w:lang w:val="az-Latn-AZ"/>
        </w:rPr>
        <w:t xml:space="preserve"> </w:t>
      </w:r>
      <w:r w:rsidR="00DB5852">
        <w:rPr>
          <w:rFonts w:ascii="Times New Roman" w:hAnsi="Times New Roman" w:cs="Times New Roman"/>
          <w:sz w:val="26"/>
          <w:szCs w:val="26"/>
          <w:lang w:val="az-Latn-AZ"/>
        </w:rPr>
        <w:t>p</w:t>
      </w:r>
      <w:r w:rsidR="00767B26" w:rsidRPr="004907DF">
        <w:rPr>
          <w:rFonts w:ascii="Times New Roman" w:hAnsi="Times New Roman" w:cs="Times New Roman"/>
          <w:sz w:val="26"/>
          <w:szCs w:val="26"/>
          <w:lang w:val="az-Latn-AZ"/>
        </w:rPr>
        <w:t xml:space="preserve">rezidentliyə </w:t>
      </w:r>
      <w:r w:rsidR="00ED5CE6" w:rsidRPr="004907DF">
        <w:rPr>
          <w:rFonts w:ascii="Times New Roman" w:hAnsi="Times New Roman" w:cs="Times New Roman"/>
          <w:sz w:val="26"/>
          <w:szCs w:val="26"/>
          <w:lang w:val="az-Latn-AZ"/>
        </w:rPr>
        <w:t>namizə</w:t>
      </w:r>
      <w:r w:rsidR="0047473B" w:rsidRPr="004907DF">
        <w:rPr>
          <w:rFonts w:ascii="Times New Roman" w:hAnsi="Times New Roman" w:cs="Times New Roman"/>
          <w:sz w:val="26"/>
          <w:szCs w:val="26"/>
          <w:lang w:val="az-Latn-AZ"/>
        </w:rPr>
        <w:t>dliyi irəl</w:t>
      </w:r>
      <w:r w:rsidR="00ED5CE6" w:rsidRPr="004907DF">
        <w:rPr>
          <w:rFonts w:ascii="Times New Roman" w:hAnsi="Times New Roman" w:cs="Times New Roman"/>
          <w:sz w:val="26"/>
          <w:szCs w:val="26"/>
          <w:lang w:val="az-Latn-AZ"/>
        </w:rPr>
        <w:t>i sürülmüş</w:t>
      </w:r>
      <w:r w:rsidR="00767B26" w:rsidRPr="004907DF">
        <w:rPr>
          <w:rFonts w:ascii="Times New Roman" w:hAnsi="Times New Roman" w:cs="Times New Roman"/>
          <w:sz w:val="26"/>
          <w:szCs w:val="26"/>
          <w:lang w:val="az-Latn-AZ"/>
        </w:rPr>
        <w:t xml:space="preserve"> Fuad Əliyevin qeydə</w:t>
      </w:r>
      <w:r w:rsidR="00A35582">
        <w:rPr>
          <w:rFonts w:ascii="Times New Roman" w:hAnsi="Times New Roman" w:cs="Times New Roman"/>
          <w:sz w:val="26"/>
          <w:szCs w:val="26"/>
          <w:lang w:val="az-Latn-AZ"/>
        </w:rPr>
        <w:t xml:space="preserve"> alınmasından imtina edib</w:t>
      </w:r>
      <w:r w:rsidR="00992875" w:rsidRPr="00992875">
        <w:rPr>
          <w:rFonts w:ascii="Times New Roman" w:hAnsi="Times New Roman" w:cs="Times New Roman"/>
          <w:sz w:val="26"/>
          <w:szCs w:val="26"/>
          <w:lang w:val="az-Latn-AZ"/>
        </w:rPr>
        <w:t xml:space="preserve"> </w:t>
      </w:r>
      <w:r w:rsidR="00992875">
        <w:rPr>
          <w:rFonts w:ascii="Times New Roman" w:hAnsi="Times New Roman" w:cs="Times New Roman"/>
          <w:sz w:val="26"/>
          <w:szCs w:val="26"/>
          <w:lang w:val="az-Latn-AZ"/>
        </w:rPr>
        <w:t>və buna əsas kimi düzgün imzaların sayının namizədliyin qeydiyyatı üçün tələb olunana imzalardan az olmasını göstərib.</w:t>
      </w:r>
      <w:r w:rsidR="00767B26" w:rsidRPr="004907DF">
        <w:rPr>
          <w:rFonts w:ascii="Times New Roman" w:hAnsi="Times New Roman" w:cs="Times New Roman"/>
          <w:sz w:val="26"/>
          <w:szCs w:val="26"/>
          <w:lang w:val="az-Latn-AZ"/>
        </w:rPr>
        <w:t xml:space="preserve"> </w:t>
      </w:r>
      <w:r w:rsidR="00DB5852" w:rsidRPr="00E44D1D">
        <w:rPr>
          <w:rFonts w:ascii="Times New Roman" w:hAnsi="Times New Roman" w:cs="Times New Roman"/>
          <w:sz w:val="26"/>
          <w:szCs w:val="26"/>
          <w:lang w:val="az-Latn-AZ"/>
        </w:rPr>
        <w:t>MSK-nın</w:t>
      </w:r>
      <w:r w:rsidR="00DB5852">
        <w:rPr>
          <w:rFonts w:ascii="Times New Roman" w:hAnsi="Times New Roman" w:cs="Times New Roman"/>
          <w:sz w:val="26"/>
          <w:szCs w:val="26"/>
          <w:lang w:val="az-Latn-AZ"/>
        </w:rPr>
        <w:t xml:space="preserve"> namizədliyin qeydiyyata alınmasından imtina</w:t>
      </w:r>
      <w:r w:rsidR="00DB5852" w:rsidRPr="00E44D1D">
        <w:rPr>
          <w:rFonts w:ascii="Times New Roman" w:hAnsi="Times New Roman" w:cs="Times New Roman"/>
          <w:sz w:val="26"/>
          <w:szCs w:val="26"/>
          <w:lang w:val="az-Latn-AZ"/>
        </w:rPr>
        <w:t xml:space="preserve"> qərarından BAM-a şikayət verilib. </w:t>
      </w:r>
      <w:r>
        <w:rPr>
          <w:rFonts w:ascii="Times New Roman" w:hAnsi="Times New Roman"/>
          <w:sz w:val="26"/>
          <w:szCs w:val="26"/>
          <w:lang w:val="az-Latn-AZ"/>
        </w:rPr>
        <w:t>BAM</w:t>
      </w:r>
      <w:r w:rsidR="008969F8">
        <w:rPr>
          <w:rFonts w:ascii="Times New Roman" w:hAnsi="Times New Roman"/>
          <w:sz w:val="26"/>
          <w:szCs w:val="26"/>
          <w:lang w:val="az-Latn-AZ"/>
        </w:rPr>
        <w:t xml:space="preserve"> </w:t>
      </w:r>
      <w:r w:rsidR="008969F8" w:rsidRPr="00E649BF">
        <w:rPr>
          <w:rFonts w:ascii="Times New Roman" w:hAnsi="Times New Roman"/>
          <w:sz w:val="26"/>
          <w:szCs w:val="26"/>
          <w:lang w:val="az-Latn-AZ"/>
        </w:rPr>
        <w:t>13</w:t>
      </w:r>
      <w:r w:rsidR="008969F8">
        <w:rPr>
          <w:rFonts w:ascii="Times New Roman" w:hAnsi="Times New Roman"/>
          <w:sz w:val="26"/>
          <w:szCs w:val="26"/>
          <w:lang w:val="az-Latn-AZ"/>
        </w:rPr>
        <w:t>.09.</w:t>
      </w:r>
      <w:r w:rsidR="008969F8" w:rsidRPr="00E649BF">
        <w:rPr>
          <w:rFonts w:ascii="Times New Roman" w:hAnsi="Times New Roman"/>
          <w:sz w:val="26"/>
          <w:szCs w:val="26"/>
          <w:lang w:val="az-Latn-AZ"/>
        </w:rPr>
        <w:t>2013-cü il tarxili</w:t>
      </w:r>
      <w:r w:rsidR="008969F8">
        <w:rPr>
          <w:rFonts w:ascii="Times New Roman" w:hAnsi="Times New Roman"/>
          <w:sz w:val="26"/>
          <w:szCs w:val="26"/>
          <w:lang w:val="az-Latn-AZ"/>
        </w:rPr>
        <w:t xml:space="preserve"> qərarı ilə</w:t>
      </w:r>
      <w:r w:rsidR="0027666A" w:rsidRPr="004907DF">
        <w:rPr>
          <w:rFonts w:ascii="Times New Roman" w:hAnsi="Times New Roman" w:cs="Times New Roman"/>
          <w:sz w:val="26"/>
          <w:szCs w:val="26"/>
          <w:lang w:val="az-Latn-AZ"/>
        </w:rPr>
        <w:t xml:space="preserve"> </w:t>
      </w:r>
      <w:r w:rsidR="008969F8">
        <w:rPr>
          <w:rFonts w:ascii="Times New Roman" w:hAnsi="Times New Roman" w:cs="Times New Roman"/>
          <w:sz w:val="26"/>
          <w:szCs w:val="26"/>
          <w:lang w:val="az-Latn-AZ"/>
        </w:rPr>
        <w:t>ş</w:t>
      </w:r>
      <w:r w:rsidR="00767B26" w:rsidRPr="004907DF">
        <w:rPr>
          <w:rFonts w:ascii="Times New Roman" w:hAnsi="Times New Roman" w:cs="Times New Roman"/>
          <w:sz w:val="26"/>
          <w:szCs w:val="26"/>
          <w:lang w:val="az-Latn-AZ"/>
        </w:rPr>
        <w:t>ikayə</w:t>
      </w:r>
      <w:r w:rsidR="0027666A" w:rsidRPr="004907DF">
        <w:rPr>
          <w:rFonts w:ascii="Times New Roman" w:hAnsi="Times New Roman" w:cs="Times New Roman"/>
          <w:sz w:val="26"/>
          <w:szCs w:val="26"/>
          <w:lang w:val="az-Latn-AZ"/>
        </w:rPr>
        <w:t>t</w:t>
      </w:r>
      <w:r>
        <w:rPr>
          <w:rFonts w:ascii="Times New Roman" w:hAnsi="Times New Roman" w:cs="Times New Roman"/>
          <w:sz w:val="26"/>
          <w:szCs w:val="26"/>
          <w:lang w:val="az-Latn-AZ"/>
        </w:rPr>
        <w:t>i</w:t>
      </w:r>
      <w:r w:rsidR="00767B26" w:rsidRPr="004907DF">
        <w:rPr>
          <w:rFonts w:ascii="Times New Roman" w:hAnsi="Times New Roman" w:cs="Times New Roman"/>
          <w:sz w:val="26"/>
          <w:szCs w:val="26"/>
          <w:lang w:val="az-Latn-AZ"/>
        </w:rPr>
        <w:t xml:space="preserve"> təmin </w:t>
      </w:r>
      <w:r>
        <w:rPr>
          <w:rFonts w:ascii="Times New Roman" w:hAnsi="Times New Roman" w:cs="Times New Roman"/>
          <w:sz w:val="26"/>
          <w:szCs w:val="26"/>
          <w:lang w:val="az-Latn-AZ"/>
        </w:rPr>
        <w:t xml:space="preserve">etməyib. </w:t>
      </w:r>
      <w:r w:rsidR="00767B26" w:rsidRPr="004907DF">
        <w:rPr>
          <w:rFonts w:ascii="Times New Roman" w:hAnsi="Times New Roman" w:cs="Times New Roman"/>
          <w:sz w:val="26"/>
          <w:szCs w:val="26"/>
          <w:lang w:val="az-Latn-AZ"/>
        </w:rPr>
        <w:t>BAM-ın qərarından Ali Məhkəməyə kassasiya şikayə</w:t>
      </w:r>
      <w:r w:rsidR="008969F8">
        <w:rPr>
          <w:rFonts w:ascii="Times New Roman" w:hAnsi="Times New Roman" w:cs="Times New Roman"/>
          <w:sz w:val="26"/>
          <w:szCs w:val="26"/>
          <w:lang w:val="az-Latn-AZ"/>
        </w:rPr>
        <w:t>ti veri</w:t>
      </w:r>
      <w:r>
        <w:rPr>
          <w:rFonts w:ascii="Times New Roman" w:hAnsi="Times New Roman" w:cs="Times New Roman"/>
          <w:sz w:val="26"/>
          <w:szCs w:val="26"/>
          <w:lang w:val="az-Latn-AZ"/>
        </w:rPr>
        <w:t>li</w:t>
      </w:r>
      <w:r w:rsidR="008969F8">
        <w:rPr>
          <w:rFonts w:ascii="Times New Roman" w:hAnsi="Times New Roman" w:cs="Times New Roman"/>
          <w:sz w:val="26"/>
          <w:szCs w:val="26"/>
          <w:lang w:val="az-Latn-AZ"/>
        </w:rPr>
        <w:t>b. Ali Məhkəmə</w:t>
      </w:r>
      <w:r w:rsidR="004004B8">
        <w:rPr>
          <w:rFonts w:ascii="Times New Roman" w:hAnsi="Times New Roman" w:cs="Times New Roman"/>
          <w:sz w:val="26"/>
          <w:szCs w:val="26"/>
          <w:lang w:val="az-Latn-AZ"/>
        </w:rPr>
        <w:t xml:space="preserve"> </w:t>
      </w:r>
      <w:r w:rsidR="004004B8" w:rsidRPr="008155C4">
        <w:rPr>
          <w:rFonts w:ascii="Times New Roman" w:hAnsi="Times New Roman" w:cs="Times New Roman"/>
          <w:sz w:val="26"/>
          <w:szCs w:val="26"/>
          <w:lang w:val="az-Latn-AZ"/>
        </w:rPr>
        <w:t>15.09</w:t>
      </w:r>
      <w:r w:rsidR="00833842">
        <w:rPr>
          <w:rFonts w:ascii="Times New Roman" w:hAnsi="Times New Roman" w:cs="Times New Roman"/>
          <w:sz w:val="26"/>
          <w:szCs w:val="26"/>
          <w:lang w:val="az-Latn-AZ"/>
        </w:rPr>
        <w:t>.2013-cü il tarixli qərarı ilə</w:t>
      </w:r>
      <w:r w:rsidR="008155C4">
        <w:rPr>
          <w:rFonts w:ascii="Times New Roman" w:hAnsi="Times New Roman" w:cs="Times New Roman"/>
          <w:sz w:val="26"/>
          <w:szCs w:val="26"/>
          <w:lang w:val="az-Latn-AZ"/>
        </w:rPr>
        <w:t xml:space="preserve"> </w:t>
      </w:r>
      <w:r w:rsidR="00151861">
        <w:rPr>
          <w:rFonts w:ascii="Times New Roman" w:hAnsi="Times New Roman" w:cs="Times New Roman"/>
          <w:sz w:val="26"/>
          <w:szCs w:val="26"/>
          <w:lang w:val="az-Latn-AZ"/>
        </w:rPr>
        <w:t xml:space="preserve">BAM-ın qərarını ləğv edib və </w:t>
      </w:r>
      <w:r w:rsidR="004004B8">
        <w:rPr>
          <w:rFonts w:ascii="Times New Roman" w:hAnsi="Times New Roman" w:cs="Times New Roman"/>
          <w:sz w:val="26"/>
          <w:szCs w:val="26"/>
          <w:lang w:val="az-Latn-AZ"/>
        </w:rPr>
        <w:t>ş</w:t>
      </w:r>
      <w:r w:rsidR="00767B26" w:rsidRPr="004907DF">
        <w:rPr>
          <w:rFonts w:ascii="Times New Roman" w:hAnsi="Times New Roman" w:cs="Times New Roman"/>
          <w:sz w:val="26"/>
          <w:szCs w:val="26"/>
          <w:lang w:val="az-Latn-AZ"/>
        </w:rPr>
        <w:t>ikayə</w:t>
      </w:r>
      <w:r w:rsidR="0027666A" w:rsidRPr="004907DF">
        <w:rPr>
          <w:rFonts w:ascii="Times New Roman" w:hAnsi="Times New Roman" w:cs="Times New Roman"/>
          <w:sz w:val="26"/>
          <w:szCs w:val="26"/>
          <w:lang w:val="az-Latn-AZ"/>
        </w:rPr>
        <w:t>t</w:t>
      </w:r>
      <w:r w:rsidR="008155C4">
        <w:rPr>
          <w:rFonts w:ascii="Times New Roman" w:hAnsi="Times New Roman" w:cs="Times New Roman"/>
          <w:sz w:val="26"/>
          <w:szCs w:val="26"/>
          <w:lang w:val="az-Latn-AZ"/>
        </w:rPr>
        <w:t xml:space="preserve">i </w:t>
      </w:r>
      <w:r w:rsidR="00767B26" w:rsidRPr="004907DF">
        <w:rPr>
          <w:rFonts w:ascii="Times New Roman" w:hAnsi="Times New Roman" w:cs="Times New Roman"/>
          <w:sz w:val="26"/>
          <w:szCs w:val="26"/>
          <w:lang w:val="az-Latn-AZ"/>
        </w:rPr>
        <w:t>yenidə</w:t>
      </w:r>
      <w:r w:rsidR="004004B8">
        <w:rPr>
          <w:rFonts w:ascii="Times New Roman" w:hAnsi="Times New Roman" w:cs="Times New Roman"/>
          <w:sz w:val="26"/>
          <w:szCs w:val="26"/>
          <w:lang w:val="az-Latn-AZ"/>
        </w:rPr>
        <w:t>n</w:t>
      </w:r>
      <w:r w:rsidR="00767B26" w:rsidRPr="004907DF">
        <w:rPr>
          <w:rFonts w:ascii="Times New Roman" w:hAnsi="Times New Roman" w:cs="Times New Roman"/>
          <w:sz w:val="26"/>
          <w:szCs w:val="26"/>
          <w:lang w:val="az-Latn-AZ"/>
        </w:rPr>
        <w:t xml:space="preserve"> baxılması üçün BAM-a göndə</w:t>
      </w:r>
      <w:r w:rsidR="00833842">
        <w:rPr>
          <w:rFonts w:ascii="Times New Roman" w:hAnsi="Times New Roman" w:cs="Times New Roman"/>
          <w:sz w:val="26"/>
          <w:szCs w:val="26"/>
          <w:lang w:val="az-Latn-AZ"/>
        </w:rPr>
        <w:t xml:space="preserve">rib. </w:t>
      </w:r>
      <w:r w:rsidR="009D1AAA">
        <w:rPr>
          <w:rFonts w:ascii="Times New Roman" w:hAnsi="Times New Roman" w:cs="Times New Roman"/>
          <w:sz w:val="26"/>
          <w:szCs w:val="26"/>
          <w:lang w:val="az-Latn-AZ"/>
        </w:rPr>
        <w:t>BAM imzaların təkrar yoxlanması üçün ekspertiza təyin edib. BAM-ın təyin etdiyi ekspertlər MSK-nın imzaları yoxlayan ekspertləri ilə eyni dövlət qurumunun, yəni Ədliyyə Nazirliyi Ekspertiza Mərkəzinin əməkdaşları olub. Ekspertizanın nəticələri MSK-da imzaların yoxlanmasının nəticələri ilə təxminən eyni olub. BAM ekspertizanın nəticələrini əsas götürərək</w:t>
      </w:r>
      <w:r w:rsidR="00544A87">
        <w:rPr>
          <w:rFonts w:ascii="Times New Roman" w:hAnsi="Times New Roman" w:cs="Times New Roman"/>
          <w:sz w:val="26"/>
          <w:szCs w:val="26"/>
          <w:lang w:val="az-Latn-AZ"/>
        </w:rPr>
        <w:t xml:space="preserve"> 21.09.2013-cü il tarixli qərarı ilə</w:t>
      </w:r>
      <w:r w:rsidR="00544A87" w:rsidRPr="00E44D1D">
        <w:rPr>
          <w:rFonts w:ascii="Times New Roman" w:hAnsi="Times New Roman" w:cs="Times New Roman"/>
          <w:sz w:val="26"/>
          <w:szCs w:val="26"/>
          <w:lang w:val="az-Latn-AZ"/>
        </w:rPr>
        <w:t xml:space="preserve"> </w:t>
      </w:r>
      <w:r w:rsidR="00544A87">
        <w:rPr>
          <w:rFonts w:ascii="Times New Roman" w:hAnsi="Times New Roman" w:cs="Times New Roman"/>
          <w:sz w:val="26"/>
          <w:szCs w:val="26"/>
          <w:lang w:val="az-Latn-AZ"/>
        </w:rPr>
        <w:t xml:space="preserve">“düzgün imzaların qeydiyyat üçün zəruri imzalardan az olmsı” səbəbindən </w:t>
      </w:r>
      <w:r w:rsidR="00544A87" w:rsidRPr="00E44D1D">
        <w:rPr>
          <w:rFonts w:ascii="Times New Roman" w:hAnsi="Times New Roman" w:cs="Times New Roman"/>
          <w:sz w:val="26"/>
          <w:szCs w:val="26"/>
          <w:lang w:val="az-Latn-AZ"/>
        </w:rPr>
        <w:t>MSK-nın qərarı</w:t>
      </w:r>
      <w:r w:rsidR="00544A87">
        <w:rPr>
          <w:rFonts w:ascii="Times New Roman" w:hAnsi="Times New Roman" w:cs="Times New Roman"/>
          <w:sz w:val="26"/>
          <w:szCs w:val="26"/>
          <w:lang w:val="az-Latn-AZ"/>
        </w:rPr>
        <w:t>nı</w:t>
      </w:r>
      <w:r w:rsidR="00544A87" w:rsidRPr="00E44D1D">
        <w:rPr>
          <w:rFonts w:ascii="Times New Roman" w:hAnsi="Times New Roman" w:cs="Times New Roman"/>
          <w:sz w:val="26"/>
          <w:szCs w:val="26"/>
          <w:lang w:val="az-Latn-AZ"/>
        </w:rPr>
        <w:t xml:space="preserve"> </w:t>
      </w:r>
      <w:r w:rsidR="00544A87">
        <w:rPr>
          <w:rFonts w:ascii="Times New Roman" w:hAnsi="Times New Roman" w:cs="Times New Roman"/>
          <w:sz w:val="26"/>
          <w:szCs w:val="26"/>
          <w:lang w:val="az-Latn-AZ"/>
        </w:rPr>
        <w:t>yenidən</w:t>
      </w:r>
      <w:r w:rsidR="00544A87" w:rsidRPr="00E44D1D">
        <w:rPr>
          <w:rFonts w:ascii="Times New Roman" w:hAnsi="Times New Roman" w:cs="Times New Roman"/>
          <w:sz w:val="26"/>
          <w:szCs w:val="26"/>
          <w:lang w:val="az-Latn-AZ"/>
        </w:rPr>
        <w:t xml:space="preserve"> qüvvədə</w:t>
      </w:r>
      <w:r w:rsidR="00544A87">
        <w:rPr>
          <w:rFonts w:ascii="Times New Roman" w:hAnsi="Times New Roman" w:cs="Times New Roman"/>
          <w:sz w:val="26"/>
          <w:szCs w:val="26"/>
          <w:lang w:val="az-Latn-AZ"/>
        </w:rPr>
        <w:t xml:space="preserve"> saxlayı</w:t>
      </w:r>
      <w:r w:rsidR="00544A87" w:rsidRPr="00E44D1D">
        <w:rPr>
          <w:rFonts w:ascii="Times New Roman" w:hAnsi="Times New Roman" w:cs="Times New Roman"/>
          <w:sz w:val="26"/>
          <w:szCs w:val="26"/>
          <w:lang w:val="az-Latn-AZ"/>
        </w:rPr>
        <w:t xml:space="preserve">b. </w:t>
      </w:r>
      <w:r w:rsidR="00544A87">
        <w:rPr>
          <w:rFonts w:ascii="Times New Roman" w:hAnsi="Times New Roman" w:cs="Times New Roman"/>
          <w:sz w:val="26"/>
          <w:szCs w:val="26"/>
          <w:lang w:val="az-Latn-AZ"/>
        </w:rPr>
        <w:t>Qeyd edək ki, MSK-nın imzaları yoxlayan işçi qrupunun ekspertləri və BAM-ın imzaları təkrar yoxlamaq üçün təyin etdiyi ekspertlər Ədliyyə Nazirliyi Ekspertiza Mərkəzinin əməkdaşları olmuşlar.</w:t>
      </w:r>
      <w:r w:rsidR="00767B26" w:rsidRPr="004907DF">
        <w:rPr>
          <w:rFonts w:ascii="Times New Roman" w:hAnsi="Times New Roman" w:cs="Times New Roman"/>
          <w:sz w:val="26"/>
          <w:szCs w:val="26"/>
          <w:lang w:val="az-Latn-AZ"/>
        </w:rPr>
        <w:t xml:space="preserve"> BAM-ın </w:t>
      </w:r>
      <w:r w:rsidR="004A7E8C">
        <w:rPr>
          <w:rFonts w:ascii="Times New Roman" w:hAnsi="Times New Roman" w:cs="Times New Roman"/>
          <w:sz w:val="26"/>
          <w:szCs w:val="26"/>
          <w:lang w:val="az-Latn-AZ"/>
        </w:rPr>
        <w:t xml:space="preserve">bu </w:t>
      </w:r>
      <w:r w:rsidR="00767B26" w:rsidRPr="004907DF">
        <w:rPr>
          <w:rFonts w:ascii="Times New Roman" w:hAnsi="Times New Roman" w:cs="Times New Roman"/>
          <w:sz w:val="26"/>
          <w:szCs w:val="26"/>
          <w:lang w:val="az-Latn-AZ"/>
        </w:rPr>
        <w:t xml:space="preserve">qərarından Ali Məhkəməyə </w:t>
      </w:r>
      <w:r w:rsidR="005029C7" w:rsidRPr="004907DF">
        <w:rPr>
          <w:rFonts w:ascii="Times New Roman" w:hAnsi="Times New Roman" w:cs="Times New Roman"/>
          <w:sz w:val="26"/>
          <w:szCs w:val="26"/>
          <w:lang w:val="az-Latn-AZ"/>
        </w:rPr>
        <w:t xml:space="preserve">kassasiya </w:t>
      </w:r>
      <w:r w:rsidR="00767B26" w:rsidRPr="004907DF">
        <w:rPr>
          <w:rFonts w:ascii="Times New Roman" w:hAnsi="Times New Roman" w:cs="Times New Roman"/>
          <w:sz w:val="26"/>
          <w:szCs w:val="26"/>
          <w:lang w:val="az-Latn-AZ"/>
        </w:rPr>
        <w:t>şikayət</w:t>
      </w:r>
      <w:r w:rsidR="005029C7" w:rsidRPr="004907DF">
        <w:rPr>
          <w:rFonts w:ascii="Times New Roman" w:hAnsi="Times New Roman" w:cs="Times New Roman"/>
          <w:sz w:val="26"/>
          <w:szCs w:val="26"/>
          <w:lang w:val="az-Latn-AZ"/>
        </w:rPr>
        <w:t>i</w:t>
      </w:r>
      <w:r w:rsidR="00767B26" w:rsidRPr="004907DF">
        <w:rPr>
          <w:rFonts w:ascii="Times New Roman" w:hAnsi="Times New Roman" w:cs="Times New Roman"/>
          <w:sz w:val="26"/>
          <w:szCs w:val="26"/>
          <w:lang w:val="az-Latn-AZ"/>
        </w:rPr>
        <w:t xml:space="preserve"> verilib. Ali Məhkəmə </w:t>
      </w:r>
      <w:r w:rsidR="00E14036">
        <w:rPr>
          <w:rFonts w:ascii="Times New Roman" w:hAnsi="Times New Roman" w:cs="Times New Roman"/>
          <w:sz w:val="26"/>
          <w:szCs w:val="26"/>
          <w:lang w:val="az-Latn-AZ"/>
        </w:rPr>
        <w:t xml:space="preserve">kassasiya </w:t>
      </w:r>
      <w:r w:rsidR="00767B26" w:rsidRPr="004907DF">
        <w:rPr>
          <w:rFonts w:ascii="Times New Roman" w:hAnsi="Times New Roman" w:cs="Times New Roman"/>
          <w:sz w:val="26"/>
          <w:szCs w:val="26"/>
          <w:lang w:val="az-Latn-AZ"/>
        </w:rPr>
        <w:t>şikayəti</w:t>
      </w:r>
      <w:r w:rsidR="00E14036">
        <w:rPr>
          <w:rFonts w:ascii="Times New Roman" w:hAnsi="Times New Roman" w:cs="Times New Roman"/>
          <w:sz w:val="26"/>
          <w:szCs w:val="26"/>
          <w:lang w:val="az-Latn-AZ"/>
        </w:rPr>
        <w:t>ni</w:t>
      </w:r>
      <w:r w:rsidR="00767B26" w:rsidRPr="004907DF">
        <w:rPr>
          <w:rFonts w:ascii="Times New Roman" w:hAnsi="Times New Roman" w:cs="Times New Roman"/>
          <w:sz w:val="26"/>
          <w:szCs w:val="26"/>
          <w:lang w:val="az-Latn-AZ"/>
        </w:rPr>
        <w:t xml:space="preserve"> təmin etməyib.</w:t>
      </w:r>
      <w:r w:rsidR="008C0782" w:rsidRPr="008C0782">
        <w:rPr>
          <w:rFonts w:ascii="Times New Roman" w:hAnsi="Times New Roman" w:cs="Times New Roman"/>
          <w:sz w:val="26"/>
          <w:szCs w:val="26"/>
          <w:lang w:val="az-Latn-AZ"/>
        </w:rPr>
        <w:t xml:space="preserve"> </w:t>
      </w:r>
      <w:r w:rsidR="008C0782">
        <w:rPr>
          <w:rFonts w:ascii="Times New Roman" w:hAnsi="Times New Roman" w:cs="Times New Roman"/>
          <w:sz w:val="26"/>
          <w:szCs w:val="26"/>
          <w:lang w:val="az-Latn-AZ"/>
        </w:rPr>
        <w:t>İş hazırda seçki hüququnun pozuntusu kimi BMT-nin İnsan Hüquqları Komitəsinə hazırlanır.</w:t>
      </w:r>
    </w:p>
    <w:p w:rsidR="007B7496" w:rsidRDefault="00EC1BF0" w:rsidP="00925A7D">
      <w:pPr>
        <w:pStyle w:val="a3"/>
        <w:numPr>
          <w:ilvl w:val="0"/>
          <w:numId w:val="2"/>
        </w:numPr>
        <w:spacing w:after="120"/>
        <w:ind w:left="714" w:hanging="357"/>
        <w:contextualSpacing w:val="0"/>
        <w:jc w:val="both"/>
        <w:rPr>
          <w:rFonts w:ascii="Times New Roman" w:hAnsi="Times New Roman" w:cs="Times New Roman"/>
          <w:sz w:val="26"/>
          <w:szCs w:val="26"/>
          <w:lang w:val="az-Latn-AZ"/>
        </w:rPr>
      </w:pPr>
      <w:r w:rsidRPr="00B90176">
        <w:rPr>
          <w:rFonts w:ascii="Times New Roman" w:hAnsi="Times New Roman" w:cs="Times New Roman"/>
          <w:b/>
          <w:i/>
          <w:sz w:val="26"/>
          <w:szCs w:val="26"/>
          <w:u w:val="single"/>
          <w:lang w:val="az-Latn-AZ"/>
        </w:rPr>
        <w:t xml:space="preserve">Əli Əliyevin </w:t>
      </w:r>
      <w:r w:rsidR="00F51572" w:rsidRPr="00B90176">
        <w:rPr>
          <w:rFonts w:ascii="Times New Roman" w:hAnsi="Times New Roman" w:cs="Times New Roman"/>
          <w:b/>
          <w:i/>
          <w:sz w:val="26"/>
          <w:szCs w:val="26"/>
          <w:u w:val="single"/>
          <w:lang w:val="az-Latn-AZ"/>
        </w:rPr>
        <w:t>işi</w:t>
      </w:r>
      <w:r w:rsidR="00F51572" w:rsidRPr="00B90176">
        <w:rPr>
          <w:rFonts w:ascii="Times New Roman" w:hAnsi="Times New Roman" w:cs="Times New Roman"/>
          <w:i/>
          <w:sz w:val="26"/>
          <w:szCs w:val="26"/>
          <w:lang w:val="az-Latn-AZ"/>
        </w:rPr>
        <w:t>:</w:t>
      </w:r>
      <w:r w:rsidR="00F51572">
        <w:rPr>
          <w:rFonts w:ascii="Times New Roman" w:hAnsi="Times New Roman" w:cs="Times New Roman"/>
          <w:sz w:val="26"/>
          <w:szCs w:val="26"/>
          <w:lang w:val="az-Latn-AZ"/>
        </w:rPr>
        <w:t xml:space="preserve"> </w:t>
      </w:r>
      <w:r w:rsidR="0047473B" w:rsidRPr="004907DF">
        <w:rPr>
          <w:rFonts w:ascii="Times New Roman" w:hAnsi="Times New Roman" w:cs="Times New Roman"/>
          <w:sz w:val="26"/>
          <w:szCs w:val="26"/>
          <w:lang w:val="az-Latn-AZ"/>
        </w:rPr>
        <w:t>Vətəndaş və</w:t>
      </w:r>
      <w:r w:rsidR="009D7C2D" w:rsidRPr="004907DF">
        <w:rPr>
          <w:rFonts w:ascii="Times New Roman" w:hAnsi="Times New Roman" w:cs="Times New Roman"/>
          <w:sz w:val="26"/>
          <w:szCs w:val="26"/>
          <w:lang w:val="az-Latn-AZ"/>
        </w:rPr>
        <w:t xml:space="preserve"> İnkişaf Partiyasından</w:t>
      </w:r>
      <w:r w:rsidR="005C4892">
        <w:rPr>
          <w:rFonts w:ascii="Times New Roman" w:hAnsi="Times New Roman" w:cs="Times New Roman"/>
          <w:sz w:val="26"/>
          <w:szCs w:val="26"/>
          <w:lang w:val="az-Latn-AZ"/>
        </w:rPr>
        <w:t xml:space="preserve"> p</w:t>
      </w:r>
      <w:r w:rsidR="00767B26" w:rsidRPr="004907DF">
        <w:rPr>
          <w:rFonts w:ascii="Times New Roman" w:hAnsi="Times New Roman" w:cs="Times New Roman"/>
          <w:sz w:val="26"/>
          <w:szCs w:val="26"/>
          <w:lang w:val="az-Latn-AZ"/>
        </w:rPr>
        <w:t>rezidentliyə namizə</w:t>
      </w:r>
      <w:r w:rsidR="008155C4">
        <w:rPr>
          <w:rFonts w:ascii="Times New Roman" w:hAnsi="Times New Roman" w:cs="Times New Roman"/>
          <w:sz w:val="26"/>
          <w:szCs w:val="26"/>
          <w:lang w:val="az-Latn-AZ"/>
        </w:rPr>
        <w:t>dliyi irəl</w:t>
      </w:r>
      <w:r w:rsidR="00767B26" w:rsidRPr="004907DF">
        <w:rPr>
          <w:rFonts w:ascii="Times New Roman" w:hAnsi="Times New Roman" w:cs="Times New Roman"/>
          <w:sz w:val="26"/>
          <w:szCs w:val="26"/>
          <w:lang w:val="az-Latn-AZ"/>
        </w:rPr>
        <w:t xml:space="preserve">i sürülmüş </w:t>
      </w:r>
      <w:r>
        <w:rPr>
          <w:rFonts w:ascii="Times New Roman" w:hAnsi="Times New Roman" w:cs="Times New Roman"/>
          <w:sz w:val="26"/>
          <w:szCs w:val="26"/>
          <w:lang w:val="az-Latn-AZ"/>
        </w:rPr>
        <w:t xml:space="preserve">Əli </w:t>
      </w:r>
      <w:r w:rsidR="00767B26" w:rsidRPr="004907DF">
        <w:rPr>
          <w:rFonts w:ascii="Times New Roman" w:hAnsi="Times New Roman" w:cs="Times New Roman"/>
          <w:sz w:val="26"/>
          <w:szCs w:val="26"/>
          <w:lang w:val="az-Latn-AZ"/>
        </w:rPr>
        <w:t xml:space="preserve">Əliyevin </w:t>
      </w:r>
      <w:r w:rsidR="00D67ABA" w:rsidRPr="004907DF">
        <w:rPr>
          <w:rFonts w:ascii="Times New Roman" w:hAnsi="Times New Roman" w:cs="Times New Roman"/>
          <w:sz w:val="26"/>
          <w:szCs w:val="26"/>
          <w:lang w:val="az-Latn-AZ"/>
        </w:rPr>
        <w:t>qeydə</w:t>
      </w:r>
      <w:r w:rsidR="00D67ABA">
        <w:rPr>
          <w:rFonts w:ascii="Times New Roman" w:hAnsi="Times New Roman" w:cs="Times New Roman"/>
          <w:sz w:val="26"/>
          <w:szCs w:val="26"/>
          <w:lang w:val="az-Latn-AZ"/>
        </w:rPr>
        <w:t xml:space="preserve"> alınmasından imtina edib</w:t>
      </w:r>
      <w:r w:rsidR="00D67ABA" w:rsidRPr="00992875">
        <w:rPr>
          <w:rFonts w:ascii="Times New Roman" w:hAnsi="Times New Roman" w:cs="Times New Roman"/>
          <w:sz w:val="26"/>
          <w:szCs w:val="26"/>
          <w:lang w:val="az-Latn-AZ"/>
        </w:rPr>
        <w:t xml:space="preserve"> </w:t>
      </w:r>
      <w:r w:rsidR="00D67ABA">
        <w:rPr>
          <w:rFonts w:ascii="Times New Roman" w:hAnsi="Times New Roman" w:cs="Times New Roman"/>
          <w:sz w:val="26"/>
          <w:szCs w:val="26"/>
          <w:lang w:val="az-Latn-AZ"/>
        </w:rPr>
        <w:t>və buna əsas kimi düzgün imzaların sayının namizədliyin qeydiyyatı üçün tələb olunana imzalardan az olmasını göstərib.</w:t>
      </w:r>
      <w:r w:rsidR="00D67ABA" w:rsidRPr="004907DF">
        <w:rPr>
          <w:rFonts w:ascii="Times New Roman" w:hAnsi="Times New Roman" w:cs="Times New Roman"/>
          <w:sz w:val="26"/>
          <w:szCs w:val="26"/>
          <w:lang w:val="az-Latn-AZ"/>
        </w:rPr>
        <w:t xml:space="preserve"> </w:t>
      </w:r>
      <w:r w:rsidR="00D67ABA" w:rsidRPr="00E44D1D">
        <w:rPr>
          <w:rFonts w:ascii="Times New Roman" w:hAnsi="Times New Roman" w:cs="Times New Roman"/>
          <w:sz w:val="26"/>
          <w:szCs w:val="26"/>
          <w:lang w:val="az-Latn-AZ"/>
        </w:rPr>
        <w:t>MSK-nın</w:t>
      </w:r>
      <w:r w:rsidR="00D67ABA">
        <w:rPr>
          <w:rFonts w:ascii="Times New Roman" w:hAnsi="Times New Roman" w:cs="Times New Roman"/>
          <w:sz w:val="26"/>
          <w:szCs w:val="26"/>
          <w:lang w:val="az-Latn-AZ"/>
        </w:rPr>
        <w:t xml:space="preserve"> namizədliyin qeydiyyata alınmasından imtina</w:t>
      </w:r>
      <w:r w:rsidR="00D67ABA" w:rsidRPr="00E44D1D">
        <w:rPr>
          <w:rFonts w:ascii="Times New Roman" w:hAnsi="Times New Roman" w:cs="Times New Roman"/>
          <w:sz w:val="26"/>
          <w:szCs w:val="26"/>
          <w:lang w:val="az-Latn-AZ"/>
        </w:rPr>
        <w:t xml:space="preserve"> qərarından BAM-a şikayət verilib.</w:t>
      </w:r>
      <w:r w:rsidR="0027666A" w:rsidRPr="004907DF">
        <w:rPr>
          <w:rFonts w:ascii="Times New Roman" w:hAnsi="Times New Roman" w:cs="Times New Roman"/>
          <w:sz w:val="26"/>
          <w:szCs w:val="26"/>
          <w:lang w:val="az-Latn-AZ"/>
        </w:rPr>
        <w:t xml:space="preserve"> </w:t>
      </w:r>
      <w:r w:rsidR="00F005BE">
        <w:rPr>
          <w:rFonts w:ascii="Times New Roman" w:hAnsi="Times New Roman" w:cs="Times New Roman"/>
          <w:sz w:val="26"/>
          <w:szCs w:val="26"/>
          <w:lang w:val="az-Latn-AZ"/>
        </w:rPr>
        <w:t xml:space="preserve">BAM </w:t>
      </w:r>
      <w:r w:rsidR="00F005BE">
        <w:rPr>
          <w:rFonts w:ascii="Times New Roman" w:hAnsi="Times New Roman"/>
          <w:sz w:val="26"/>
          <w:szCs w:val="26"/>
          <w:lang w:val="az-Latn-AZ"/>
        </w:rPr>
        <w:t>17.09.</w:t>
      </w:r>
      <w:r w:rsidR="00F005BE" w:rsidRPr="00E649BF">
        <w:rPr>
          <w:rFonts w:ascii="Times New Roman" w:hAnsi="Times New Roman"/>
          <w:sz w:val="26"/>
          <w:szCs w:val="26"/>
          <w:lang w:val="az-Latn-AZ"/>
        </w:rPr>
        <w:t>2013-cü il tarxili</w:t>
      </w:r>
      <w:r w:rsidR="00F005BE" w:rsidRPr="004907DF">
        <w:rPr>
          <w:rFonts w:ascii="Times New Roman" w:hAnsi="Times New Roman" w:cs="Times New Roman"/>
          <w:sz w:val="26"/>
          <w:szCs w:val="26"/>
          <w:lang w:val="az-Latn-AZ"/>
        </w:rPr>
        <w:t xml:space="preserve"> </w:t>
      </w:r>
      <w:r w:rsidR="00F005BE">
        <w:rPr>
          <w:rFonts w:ascii="Times New Roman" w:hAnsi="Times New Roman" w:cs="Times New Roman"/>
          <w:sz w:val="26"/>
          <w:szCs w:val="26"/>
          <w:lang w:val="az-Latn-AZ"/>
        </w:rPr>
        <w:t xml:space="preserve">qərarı ilə </w:t>
      </w:r>
      <w:r w:rsidR="008155C4">
        <w:rPr>
          <w:rFonts w:ascii="Times New Roman" w:hAnsi="Times New Roman" w:cs="Times New Roman"/>
          <w:sz w:val="26"/>
          <w:szCs w:val="26"/>
          <w:lang w:val="az-Latn-AZ"/>
        </w:rPr>
        <w:t>ş</w:t>
      </w:r>
      <w:r w:rsidR="00767B26" w:rsidRPr="004907DF">
        <w:rPr>
          <w:rFonts w:ascii="Times New Roman" w:hAnsi="Times New Roman" w:cs="Times New Roman"/>
          <w:sz w:val="26"/>
          <w:szCs w:val="26"/>
          <w:lang w:val="az-Latn-AZ"/>
        </w:rPr>
        <w:t>ikayə</w:t>
      </w:r>
      <w:r w:rsidR="00A73CAD" w:rsidRPr="004907DF">
        <w:rPr>
          <w:rFonts w:ascii="Times New Roman" w:hAnsi="Times New Roman" w:cs="Times New Roman"/>
          <w:sz w:val="26"/>
          <w:szCs w:val="26"/>
          <w:lang w:val="az-Latn-AZ"/>
        </w:rPr>
        <w:t>t</w:t>
      </w:r>
      <w:r w:rsidR="00F005BE">
        <w:rPr>
          <w:rFonts w:ascii="Times New Roman" w:hAnsi="Times New Roman" w:cs="Times New Roman"/>
          <w:sz w:val="26"/>
          <w:szCs w:val="26"/>
          <w:lang w:val="az-Latn-AZ"/>
        </w:rPr>
        <w:t>i</w:t>
      </w:r>
      <w:r w:rsidR="00767B26" w:rsidRPr="004907DF">
        <w:rPr>
          <w:rFonts w:ascii="Times New Roman" w:hAnsi="Times New Roman" w:cs="Times New Roman"/>
          <w:sz w:val="26"/>
          <w:szCs w:val="26"/>
          <w:lang w:val="az-Latn-AZ"/>
        </w:rPr>
        <w:t xml:space="preserve"> tə</w:t>
      </w:r>
      <w:r w:rsidR="00F005BE">
        <w:rPr>
          <w:rFonts w:ascii="Times New Roman" w:hAnsi="Times New Roman" w:cs="Times New Roman"/>
          <w:sz w:val="26"/>
          <w:szCs w:val="26"/>
          <w:lang w:val="az-Latn-AZ"/>
        </w:rPr>
        <w:t>min etməyib</w:t>
      </w:r>
      <w:r w:rsidR="00767B26" w:rsidRPr="004907DF">
        <w:rPr>
          <w:rFonts w:ascii="Times New Roman" w:hAnsi="Times New Roman" w:cs="Times New Roman"/>
          <w:sz w:val="26"/>
          <w:szCs w:val="26"/>
          <w:lang w:val="az-Latn-AZ"/>
        </w:rPr>
        <w:t>. BAM-ın qərarından Ali Məhkəməyə kassasiya şikayə</w:t>
      </w:r>
      <w:r w:rsidR="00F005BE">
        <w:rPr>
          <w:rFonts w:ascii="Times New Roman" w:hAnsi="Times New Roman" w:cs="Times New Roman"/>
          <w:sz w:val="26"/>
          <w:szCs w:val="26"/>
          <w:lang w:val="az-Latn-AZ"/>
        </w:rPr>
        <w:t>ti veri</w:t>
      </w:r>
      <w:r w:rsidR="00FF2F38">
        <w:rPr>
          <w:rFonts w:ascii="Times New Roman" w:hAnsi="Times New Roman" w:cs="Times New Roman"/>
          <w:sz w:val="26"/>
          <w:szCs w:val="26"/>
          <w:lang w:val="az-Latn-AZ"/>
        </w:rPr>
        <w:t>li</w:t>
      </w:r>
      <w:r w:rsidR="00F005BE">
        <w:rPr>
          <w:rFonts w:ascii="Times New Roman" w:hAnsi="Times New Roman" w:cs="Times New Roman"/>
          <w:sz w:val="26"/>
          <w:szCs w:val="26"/>
          <w:lang w:val="az-Latn-AZ"/>
        </w:rPr>
        <w:t xml:space="preserve">b. Ali </w:t>
      </w:r>
      <w:r w:rsidR="00F005BE">
        <w:rPr>
          <w:rFonts w:ascii="Times New Roman" w:hAnsi="Times New Roman" w:cs="Times New Roman"/>
          <w:sz w:val="26"/>
          <w:szCs w:val="26"/>
          <w:lang w:val="az-Latn-AZ"/>
        </w:rPr>
        <w:lastRenderedPageBreak/>
        <w:t xml:space="preserve">Məhkəmə 21.09.2013-cü il tarixli qərarı </w:t>
      </w:r>
      <w:r w:rsidR="008155C4">
        <w:rPr>
          <w:rFonts w:ascii="Times New Roman" w:hAnsi="Times New Roman" w:cs="Times New Roman"/>
          <w:sz w:val="26"/>
          <w:szCs w:val="26"/>
          <w:lang w:val="az-Latn-AZ"/>
        </w:rPr>
        <w:t>ilə</w:t>
      </w:r>
      <w:r w:rsidR="00151861" w:rsidRPr="00151861">
        <w:rPr>
          <w:rFonts w:ascii="Times New Roman" w:hAnsi="Times New Roman" w:cs="Times New Roman"/>
          <w:sz w:val="26"/>
          <w:szCs w:val="26"/>
          <w:lang w:val="az-Latn-AZ"/>
        </w:rPr>
        <w:t xml:space="preserve"> </w:t>
      </w:r>
      <w:r w:rsidR="00151861">
        <w:rPr>
          <w:rFonts w:ascii="Times New Roman" w:hAnsi="Times New Roman" w:cs="Times New Roman"/>
          <w:sz w:val="26"/>
          <w:szCs w:val="26"/>
          <w:lang w:val="az-Latn-AZ"/>
        </w:rPr>
        <w:t>BAM-ın qərarını ləğv edib və</w:t>
      </w:r>
      <w:r w:rsidR="00F005BE">
        <w:rPr>
          <w:rFonts w:ascii="Times New Roman" w:hAnsi="Times New Roman" w:cs="Times New Roman"/>
          <w:sz w:val="26"/>
          <w:szCs w:val="26"/>
          <w:lang w:val="az-Latn-AZ"/>
        </w:rPr>
        <w:t xml:space="preserve"> </w:t>
      </w:r>
      <w:r w:rsidR="00151861">
        <w:rPr>
          <w:rFonts w:ascii="Times New Roman" w:hAnsi="Times New Roman" w:cs="Times New Roman"/>
          <w:sz w:val="26"/>
          <w:szCs w:val="26"/>
          <w:lang w:val="az-Latn-AZ"/>
        </w:rPr>
        <w:t xml:space="preserve">şikayəti </w:t>
      </w:r>
      <w:r w:rsidR="00767B26" w:rsidRPr="004907DF">
        <w:rPr>
          <w:rFonts w:ascii="Times New Roman" w:hAnsi="Times New Roman" w:cs="Times New Roman"/>
          <w:sz w:val="26"/>
          <w:szCs w:val="26"/>
          <w:lang w:val="az-Latn-AZ"/>
        </w:rPr>
        <w:t>yenidə</w:t>
      </w:r>
      <w:r w:rsidR="008155C4">
        <w:rPr>
          <w:rFonts w:ascii="Times New Roman" w:hAnsi="Times New Roman" w:cs="Times New Roman"/>
          <w:sz w:val="26"/>
          <w:szCs w:val="26"/>
          <w:lang w:val="az-Latn-AZ"/>
        </w:rPr>
        <w:t>n</w:t>
      </w:r>
      <w:r w:rsidR="00767B26" w:rsidRPr="004907DF">
        <w:rPr>
          <w:rFonts w:ascii="Times New Roman" w:hAnsi="Times New Roman" w:cs="Times New Roman"/>
          <w:sz w:val="26"/>
          <w:szCs w:val="26"/>
          <w:lang w:val="az-Latn-AZ"/>
        </w:rPr>
        <w:t xml:space="preserve"> baxılması üçün BAM-a göndə</w:t>
      </w:r>
      <w:r w:rsidR="00FF2F38">
        <w:rPr>
          <w:rFonts w:ascii="Times New Roman" w:hAnsi="Times New Roman" w:cs="Times New Roman"/>
          <w:sz w:val="26"/>
          <w:szCs w:val="26"/>
          <w:lang w:val="az-Latn-AZ"/>
        </w:rPr>
        <w:t>ri</w:t>
      </w:r>
      <w:r w:rsidR="00767B26" w:rsidRPr="004907DF">
        <w:rPr>
          <w:rFonts w:ascii="Times New Roman" w:hAnsi="Times New Roman" w:cs="Times New Roman"/>
          <w:sz w:val="26"/>
          <w:szCs w:val="26"/>
          <w:lang w:val="az-Latn-AZ"/>
        </w:rPr>
        <w:t xml:space="preserve">b. </w:t>
      </w:r>
      <w:r w:rsidR="009D1AAA">
        <w:rPr>
          <w:rFonts w:ascii="Times New Roman" w:hAnsi="Times New Roman" w:cs="Times New Roman"/>
          <w:sz w:val="26"/>
          <w:szCs w:val="26"/>
          <w:lang w:val="az-Latn-AZ"/>
        </w:rPr>
        <w:t xml:space="preserve">BAM imzaların təkrar yoxlanması üçün ekspertiza təyin edib. BAM-ın təyin etdiyi ekspertlər MSK-nın imzaları yoxlayan ekspertləri ilə eyni dövlət qurumunun, yəni Ədliyyə Nazirliyi Ekspertiza Mərkəzinin əməkdaşları olub. Ekspertizanın nəticələri MSK-da imzaların yoxlanmasının nəticələri ilə təxminən eyni olub. BAM ekspertizanın nəticələrini əsas götürərək </w:t>
      </w:r>
      <w:r w:rsidR="00544A87">
        <w:rPr>
          <w:rFonts w:ascii="Times New Roman" w:hAnsi="Times New Roman" w:cs="Times New Roman"/>
          <w:sz w:val="26"/>
          <w:szCs w:val="26"/>
          <w:lang w:val="az-Latn-AZ"/>
        </w:rPr>
        <w:t>21.09.2013-cü il tarixli qərarı ilə</w:t>
      </w:r>
      <w:r w:rsidR="00544A87" w:rsidRPr="00E44D1D">
        <w:rPr>
          <w:rFonts w:ascii="Times New Roman" w:hAnsi="Times New Roman" w:cs="Times New Roman"/>
          <w:sz w:val="26"/>
          <w:szCs w:val="26"/>
          <w:lang w:val="az-Latn-AZ"/>
        </w:rPr>
        <w:t xml:space="preserve"> </w:t>
      </w:r>
      <w:r w:rsidR="00544A87">
        <w:rPr>
          <w:rFonts w:ascii="Times New Roman" w:hAnsi="Times New Roman" w:cs="Times New Roman"/>
          <w:sz w:val="26"/>
          <w:szCs w:val="26"/>
          <w:lang w:val="az-Latn-AZ"/>
        </w:rPr>
        <w:t xml:space="preserve">“düzgün imzaların qeydiyyat üçün zəruri imzalardan az olmsı” səbəbindən </w:t>
      </w:r>
      <w:r w:rsidR="00544A87" w:rsidRPr="00E44D1D">
        <w:rPr>
          <w:rFonts w:ascii="Times New Roman" w:hAnsi="Times New Roman" w:cs="Times New Roman"/>
          <w:sz w:val="26"/>
          <w:szCs w:val="26"/>
          <w:lang w:val="az-Latn-AZ"/>
        </w:rPr>
        <w:t>MSK-nın qərarı</w:t>
      </w:r>
      <w:r w:rsidR="00544A87">
        <w:rPr>
          <w:rFonts w:ascii="Times New Roman" w:hAnsi="Times New Roman" w:cs="Times New Roman"/>
          <w:sz w:val="26"/>
          <w:szCs w:val="26"/>
          <w:lang w:val="az-Latn-AZ"/>
        </w:rPr>
        <w:t>nı</w:t>
      </w:r>
      <w:r w:rsidR="00544A87" w:rsidRPr="00E44D1D">
        <w:rPr>
          <w:rFonts w:ascii="Times New Roman" w:hAnsi="Times New Roman" w:cs="Times New Roman"/>
          <w:sz w:val="26"/>
          <w:szCs w:val="26"/>
          <w:lang w:val="az-Latn-AZ"/>
        </w:rPr>
        <w:t xml:space="preserve"> </w:t>
      </w:r>
      <w:r w:rsidR="00544A87">
        <w:rPr>
          <w:rFonts w:ascii="Times New Roman" w:hAnsi="Times New Roman" w:cs="Times New Roman"/>
          <w:sz w:val="26"/>
          <w:szCs w:val="26"/>
          <w:lang w:val="az-Latn-AZ"/>
        </w:rPr>
        <w:t>yenidən</w:t>
      </w:r>
      <w:r w:rsidR="00544A87" w:rsidRPr="00E44D1D">
        <w:rPr>
          <w:rFonts w:ascii="Times New Roman" w:hAnsi="Times New Roman" w:cs="Times New Roman"/>
          <w:sz w:val="26"/>
          <w:szCs w:val="26"/>
          <w:lang w:val="az-Latn-AZ"/>
        </w:rPr>
        <w:t xml:space="preserve"> qüvvədə</w:t>
      </w:r>
      <w:r w:rsidR="00544A87">
        <w:rPr>
          <w:rFonts w:ascii="Times New Roman" w:hAnsi="Times New Roman" w:cs="Times New Roman"/>
          <w:sz w:val="26"/>
          <w:szCs w:val="26"/>
          <w:lang w:val="az-Latn-AZ"/>
        </w:rPr>
        <w:t xml:space="preserve"> saxlayı</w:t>
      </w:r>
      <w:r w:rsidR="00544A87" w:rsidRPr="00E44D1D">
        <w:rPr>
          <w:rFonts w:ascii="Times New Roman" w:hAnsi="Times New Roman" w:cs="Times New Roman"/>
          <w:sz w:val="26"/>
          <w:szCs w:val="26"/>
          <w:lang w:val="az-Latn-AZ"/>
        </w:rPr>
        <w:t xml:space="preserve">b. </w:t>
      </w:r>
      <w:r w:rsidR="00544A87">
        <w:rPr>
          <w:rFonts w:ascii="Times New Roman" w:hAnsi="Times New Roman" w:cs="Times New Roman"/>
          <w:sz w:val="26"/>
          <w:szCs w:val="26"/>
          <w:lang w:val="az-Latn-AZ"/>
        </w:rPr>
        <w:t>Qeyd edək ki, MSK-nın imzaları yoxlayan işçi qrupunun ekspertləri və BAM-ın imzaları təkrar yoxlamaq üçün təyin etdiyi ekspertlər Ədliyyə Nazirliyi Ekspertiza Mərkəzinin əməkdaşları olmuşlar.</w:t>
      </w:r>
      <w:r w:rsidR="00767B26" w:rsidRPr="004907DF">
        <w:rPr>
          <w:rFonts w:ascii="Times New Roman" w:hAnsi="Times New Roman" w:cs="Times New Roman"/>
          <w:sz w:val="26"/>
          <w:szCs w:val="26"/>
          <w:lang w:val="az-Latn-AZ"/>
        </w:rPr>
        <w:t xml:space="preserve"> BAM-ın </w:t>
      </w:r>
      <w:r w:rsidR="00FF2F38">
        <w:rPr>
          <w:rFonts w:ascii="Times New Roman" w:hAnsi="Times New Roman" w:cs="Times New Roman"/>
          <w:sz w:val="26"/>
          <w:szCs w:val="26"/>
          <w:lang w:val="az-Latn-AZ"/>
        </w:rPr>
        <w:t xml:space="preserve">bu </w:t>
      </w:r>
      <w:r w:rsidR="00767B26" w:rsidRPr="004907DF">
        <w:rPr>
          <w:rFonts w:ascii="Times New Roman" w:hAnsi="Times New Roman" w:cs="Times New Roman"/>
          <w:sz w:val="26"/>
          <w:szCs w:val="26"/>
          <w:lang w:val="az-Latn-AZ"/>
        </w:rPr>
        <w:t xml:space="preserve">qərarından Ali Məhkəməyə </w:t>
      </w:r>
      <w:r w:rsidR="009D7C2D" w:rsidRPr="004907DF">
        <w:rPr>
          <w:rFonts w:ascii="Times New Roman" w:hAnsi="Times New Roman" w:cs="Times New Roman"/>
          <w:sz w:val="26"/>
          <w:szCs w:val="26"/>
          <w:lang w:val="az-Latn-AZ"/>
        </w:rPr>
        <w:t xml:space="preserve">kassasiya </w:t>
      </w:r>
      <w:r w:rsidR="00767B26" w:rsidRPr="004907DF">
        <w:rPr>
          <w:rFonts w:ascii="Times New Roman" w:hAnsi="Times New Roman" w:cs="Times New Roman"/>
          <w:sz w:val="26"/>
          <w:szCs w:val="26"/>
          <w:lang w:val="az-Latn-AZ"/>
        </w:rPr>
        <w:t>şikayə</w:t>
      </w:r>
      <w:r w:rsidR="0047473B" w:rsidRPr="004907DF">
        <w:rPr>
          <w:rFonts w:ascii="Times New Roman" w:hAnsi="Times New Roman" w:cs="Times New Roman"/>
          <w:sz w:val="26"/>
          <w:szCs w:val="26"/>
          <w:lang w:val="az-Latn-AZ"/>
        </w:rPr>
        <w:t>t</w:t>
      </w:r>
      <w:r w:rsidR="009D7C2D" w:rsidRPr="004907DF">
        <w:rPr>
          <w:rFonts w:ascii="Times New Roman" w:hAnsi="Times New Roman" w:cs="Times New Roman"/>
          <w:sz w:val="26"/>
          <w:szCs w:val="26"/>
          <w:lang w:val="az-Latn-AZ"/>
        </w:rPr>
        <w:t>i</w:t>
      </w:r>
      <w:r w:rsidR="0047473B" w:rsidRPr="004907DF">
        <w:rPr>
          <w:rFonts w:ascii="Times New Roman" w:hAnsi="Times New Roman" w:cs="Times New Roman"/>
          <w:sz w:val="26"/>
          <w:szCs w:val="26"/>
          <w:lang w:val="az-Latn-AZ"/>
        </w:rPr>
        <w:t xml:space="preserve"> verilib.</w:t>
      </w:r>
      <w:r w:rsidR="009D7C2D" w:rsidRPr="004907DF">
        <w:rPr>
          <w:rFonts w:ascii="Times New Roman" w:hAnsi="Times New Roman" w:cs="Times New Roman"/>
          <w:sz w:val="26"/>
          <w:szCs w:val="26"/>
          <w:lang w:val="az-Latn-AZ"/>
        </w:rPr>
        <w:t xml:space="preserve"> Ali Məhkəmə</w:t>
      </w:r>
      <w:r w:rsidR="00F005BE">
        <w:rPr>
          <w:rFonts w:ascii="Times New Roman" w:hAnsi="Times New Roman" w:cs="Times New Roman"/>
          <w:sz w:val="26"/>
          <w:szCs w:val="26"/>
          <w:lang w:val="az-Latn-AZ"/>
        </w:rPr>
        <w:t xml:space="preserve"> </w:t>
      </w:r>
      <w:r w:rsidR="00F005BE" w:rsidRPr="008155C4">
        <w:rPr>
          <w:rFonts w:ascii="Times New Roman" w:hAnsi="Times New Roman" w:cs="Times New Roman"/>
          <w:sz w:val="26"/>
          <w:szCs w:val="26"/>
          <w:lang w:val="az-Latn-AZ"/>
        </w:rPr>
        <w:t>28.</w:t>
      </w:r>
      <w:r w:rsidR="00F005BE">
        <w:rPr>
          <w:rFonts w:ascii="Times New Roman" w:hAnsi="Times New Roman" w:cs="Times New Roman"/>
          <w:sz w:val="26"/>
          <w:szCs w:val="26"/>
          <w:lang w:val="az-Latn-AZ"/>
        </w:rPr>
        <w:t>09.2013-cü il tarixli qərarı ilə</w:t>
      </w:r>
      <w:r w:rsidR="00E14036">
        <w:rPr>
          <w:rFonts w:ascii="Times New Roman" w:hAnsi="Times New Roman" w:cs="Times New Roman"/>
          <w:sz w:val="26"/>
          <w:szCs w:val="26"/>
          <w:lang w:val="az-Latn-AZ"/>
        </w:rPr>
        <w:t xml:space="preserve"> kassasiya</w:t>
      </w:r>
      <w:r w:rsidR="009D7C2D" w:rsidRPr="004907DF">
        <w:rPr>
          <w:rFonts w:ascii="Times New Roman" w:hAnsi="Times New Roman" w:cs="Times New Roman"/>
          <w:sz w:val="26"/>
          <w:szCs w:val="26"/>
          <w:lang w:val="az-Latn-AZ"/>
        </w:rPr>
        <w:t xml:space="preserve"> şikayəti</w:t>
      </w:r>
      <w:r w:rsidR="00E14036">
        <w:rPr>
          <w:rFonts w:ascii="Times New Roman" w:hAnsi="Times New Roman" w:cs="Times New Roman"/>
          <w:sz w:val="26"/>
          <w:szCs w:val="26"/>
          <w:lang w:val="az-Latn-AZ"/>
        </w:rPr>
        <w:t>ni</w:t>
      </w:r>
      <w:r w:rsidR="009D7C2D" w:rsidRPr="004907DF">
        <w:rPr>
          <w:rFonts w:ascii="Times New Roman" w:hAnsi="Times New Roman" w:cs="Times New Roman"/>
          <w:sz w:val="26"/>
          <w:szCs w:val="26"/>
          <w:lang w:val="az-Latn-AZ"/>
        </w:rPr>
        <w:t xml:space="preserve"> təmin etməyib.</w:t>
      </w:r>
      <w:r w:rsidR="0047473B" w:rsidRPr="004907DF">
        <w:rPr>
          <w:rFonts w:ascii="Times New Roman" w:hAnsi="Times New Roman" w:cs="Times New Roman"/>
          <w:sz w:val="26"/>
          <w:szCs w:val="26"/>
          <w:lang w:val="az-Latn-AZ"/>
        </w:rPr>
        <w:t xml:space="preserve"> </w:t>
      </w:r>
      <w:r w:rsidR="008C0782">
        <w:rPr>
          <w:rFonts w:ascii="Times New Roman" w:hAnsi="Times New Roman" w:cs="Times New Roman"/>
          <w:sz w:val="26"/>
          <w:szCs w:val="26"/>
          <w:lang w:val="az-Latn-AZ"/>
        </w:rPr>
        <w:t>İş hazırda seçki hüququnun pozuntusu kimi BMT-nin İnsan Hüquqları Komitəsinə</w:t>
      </w:r>
      <w:r w:rsidR="00925A7D">
        <w:rPr>
          <w:rFonts w:ascii="Times New Roman" w:hAnsi="Times New Roman" w:cs="Times New Roman"/>
          <w:sz w:val="26"/>
          <w:szCs w:val="26"/>
          <w:lang w:val="az-Latn-AZ"/>
        </w:rPr>
        <w:t xml:space="preserve"> hazırlanır.</w:t>
      </w:r>
    </w:p>
    <w:p w:rsidR="00F45667" w:rsidRPr="00F45667" w:rsidRDefault="00F45667" w:rsidP="00030D59">
      <w:pPr>
        <w:pStyle w:val="a3"/>
        <w:spacing w:after="120" w:line="240" w:lineRule="auto"/>
        <w:ind w:left="426"/>
        <w:contextualSpacing w:val="0"/>
        <w:jc w:val="both"/>
        <w:rPr>
          <w:rFonts w:ascii="Times New Roman" w:hAnsi="Times New Roman" w:cs="Times New Roman"/>
          <w:sz w:val="26"/>
          <w:szCs w:val="26"/>
          <w:lang w:val="az-Latn-AZ"/>
        </w:rPr>
      </w:pPr>
    </w:p>
    <w:p w:rsidR="005C4892" w:rsidRDefault="00D77776" w:rsidP="0083214D">
      <w:pPr>
        <w:pStyle w:val="a3"/>
        <w:numPr>
          <w:ilvl w:val="0"/>
          <w:numId w:val="10"/>
        </w:numPr>
        <w:shd w:val="clear" w:color="auto" w:fill="FFFFFF" w:themeFill="background1"/>
        <w:spacing w:after="80" w:line="240" w:lineRule="auto"/>
        <w:ind w:left="360"/>
        <w:jc w:val="center"/>
        <w:rPr>
          <w:rFonts w:ascii="Times New Roman" w:hAnsi="Times New Roman" w:cs="Times New Roman"/>
          <w:b/>
          <w:sz w:val="28"/>
          <w:szCs w:val="28"/>
          <w:lang w:val="az-Latn-AZ"/>
        </w:rPr>
      </w:pPr>
      <w:r w:rsidRPr="005C4892">
        <w:rPr>
          <w:rFonts w:ascii="Times New Roman" w:hAnsi="Times New Roman" w:cs="Times New Roman"/>
          <w:b/>
          <w:sz w:val="28"/>
          <w:szCs w:val="28"/>
          <w:lang w:val="az-Latn-AZ"/>
        </w:rPr>
        <w:t>Seçki gününə qədərki</w:t>
      </w:r>
      <w:r w:rsidR="005C4892" w:rsidRPr="005C4892">
        <w:rPr>
          <w:rFonts w:ascii="Times New Roman" w:hAnsi="Times New Roman" w:cs="Times New Roman"/>
          <w:b/>
          <w:sz w:val="28"/>
          <w:szCs w:val="28"/>
          <w:lang w:val="az-Latn-AZ"/>
        </w:rPr>
        <w:t xml:space="preserve"> mərhələ üzrə baş vermiş</w:t>
      </w:r>
    </w:p>
    <w:p w:rsidR="00277ECC" w:rsidRPr="005C4892" w:rsidRDefault="005C4892" w:rsidP="005C4892">
      <w:pPr>
        <w:shd w:val="clear" w:color="auto" w:fill="FFFFFF" w:themeFill="background1"/>
        <w:spacing w:after="80" w:line="240" w:lineRule="auto"/>
        <w:jc w:val="center"/>
        <w:rPr>
          <w:rFonts w:ascii="Times New Roman" w:hAnsi="Times New Roman" w:cs="Times New Roman"/>
          <w:b/>
          <w:sz w:val="28"/>
          <w:szCs w:val="28"/>
          <w:lang w:val="az-Latn-AZ"/>
        </w:rPr>
      </w:pPr>
      <w:r w:rsidRPr="005C4892">
        <w:rPr>
          <w:rFonts w:ascii="Times New Roman" w:hAnsi="Times New Roman" w:cs="Times New Roman"/>
          <w:b/>
          <w:sz w:val="28"/>
          <w:szCs w:val="28"/>
          <w:lang w:val="az-Latn-AZ"/>
        </w:rPr>
        <w:t xml:space="preserve"> qanun pozuntuları ilə</w:t>
      </w:r>
      <w:r w:rsidR="00D77776" w:rsidRPr="005C4892">
        <w:rPr>
          <w:rFonts w:ascii="Times New Roman" w:hAnsi="Times New Roman" w:cs="Times New Roman"/>
          <w:b/>
          <w:sz w:val="28"/>
          <w:szCs w:val="28"/>
          <w:lang w:val="az-Latn-AZ"/>
        </w:rPr>
        <w:t xml:space="preserve"> bağlı</w:t>
      </w:r>
      <w:r w:rsidR="00702C1A" w:rsidRPr="005C4892">
        <w:rPr>
          <w:rFonts w:ascii="Times New Roman" w:hAnsi="Times New Roman" w:cs="Times New Roman"/>
          <w:b/>
          <w:sz w:val="28"/>
          <w:szCs w:val="28"/>
          <w:lang w:val="az-Latn-AZ"/>
        </w:rPr>
        <w:t xml:space="preserve"> işlər</w:t>
      </w:r>
      <w:r w:rsidR="00D77776" w:rsidRPr="005C4892">
        <w:rPr>
          <w:rFonts w:ascii="Times New Roman" w:hAnsi="Times New Roman" w:cs="Times New Roman"/>
          <w:b/>
          <w:sz w:val="28"/>
          <w:szCs w:val="28"/>
          <w:lang w:val="az-Latn-AZ"/>
        </w:rPr>
        <w:t xml:space="preserve"> </w:t>
      </w:r>
    </w:p>
    <w:p w:rsidR="00C166F4" w:rsidRPr="00277ECC" w:rsidRDefault="00C166F4" w:rsidP="00277ECC">
      <w:pPr>
        <w:shd w:val="clear" w:color="auto" w:fill="FFFFFF" w:themeFill="background1"/>
        <w:spacing w:after="0" w:line="240" w:lineRule="auto"/>
        <w:ind w:left="360"/>
        <w:jc w:val="center"/>
        <w:rPr>
          <w:rFonts w:ascii="Times New Roman" w:hAnsi="Times New Roman" w:cs="Times New Roman"/>
          <w:b/>
          <w:sz w:val="28"/>
          <w:szCs w:val="28"/>
          <w:lang w:val="az-Latn-AZ"/>
        </w:rPr>
      </w:pPr>
    </w:p>
    <w:p w:rsidR="00B90176" w:rsidRPr="00925A7D" w:rsidRDefault="00D10C10" w:rsidP="00925A7D">
      <w:pPr>
        <w:pStyle w:val="a3"/>
        <w:numPr>
          <w:ilvl w:val="0"/>
          <w:numId w:val="25"/>
        </w:numPr>
        <w:tabs>
          <w:tab w:val="left" w:pos="426"/>
        </w:tabs>
        <w:spacing w:after="120"/>
        <w:jc w:val="both"/>
        <w:rPr>
          <w:rFonts w:ascii="Times New Roman" w:hAnsi="Times New Roman" w:cs="Times New Roman"/>
          <w:sz w:val="26"/>
          <w:szCs w:val="26"/>
          <w:lang w:val="az-Latn-AZ"/>
        </w:rPr>
      </w:pPr>
      <w:r w:rsidRPr="00925A7D">
        <w:rPr>
          <w:rFonts w:ascii="Times New Roman" w:hAnsi="Times New Roman" w:cs="Times New Roman"/>
          <w:b/>
          <w:i/>
          <w:sz w:val="26"/>
          <w:szCs w:val="26"/>
          <w:lang w:val="az-Latn-AZ"/>
        </w:rPr>
        <w:t>İctimai televiziyanın</w:t>
      </w:r>
      <w:r w:rsidR="00763203" w:rsidRPr="00925A7D">
        <w:rPr>
          <w:rFonts w:ascii="Times New Roman" w:hAnsi="Times New Roman" w:cs="Times New Roman"/>
          <w:b/>
          <w:i/>
          <w:sz w:val="26"/>
          <w:szCs w:val="26"/>
          <w:lang w:val="az-Latn-AZ"/>
        </w:rPr>
        <w:t xml:space="preserve"> “Xalq seçir” verilişində baş vermiş qanun pozuntuları ilə </w:t>
      </w:r>
      <w:r w:rsidR="00A600CA" w:rsidRPr="00925A7D">
        <w:rPr>
          <w:rFonts w:ascii="Times New Roman" w:hAnsi="Times New Roman" w:cs="Times New Roman"/>
          <w:b/>
          <w:i/>
          <w:sz w:val="26"/>
          <w:szCs w:val="26"/>
          <w:lang w:val="az-Latn-AZ"/>
        </w:rPr>
        <w:t xml:space="preserve">    </w:t>
      </w:r>
      <w:r w:rsidR="00763203" w:rsidRPr="00925A7D">
        <w:rPr>
          <w:rFonts w:ascii="Times New Roman" w:hAnsi="Times New Roman" w:cs="Times New Roman"/>
          <w:b/>
          <w:i/>
          <w:sz w:val="26"/>
          <w:szCs w:val="26"/>
          <w:lang w:val="az-Latn-AZ"/>
        </w:rPr>
        <w:t xml:space="preserve">bağlı </w:t>
      </w:r>
      <w:r w:rsidR="007F2E88" w:rsidRPr="00925A7D">
        <w:rPr>
          <w:rFonts w:ascii="Times New Roman" w:hAnsi="Times New Roman" w:cs="Times New Roman"/>
          <w:b/>
          <w:i/>
          <w:sz w:val="26"/>
          <w:szCs w:val="26"/>
          <w:lang w:val="az-Latn-AZ"/>
        </w:rPr>
        <w:t>müraciətlər</w:t>
      </w:r>
      <w:r w:rsidR="00763203" w:rsidRPr="00925A7D">
        <w:rPr>
          <w:rFonts w:ascii="Times New Roman" w:hAnsi="Times New Roman" w:cs="Times New Roman"/>
          <w:b/>
          <w:i/>
          <w:sz w:val="26"/>
          <w:szCs w:val="26"/>
          <w:lang w:val="az-Latn-AZ"/>
        </w:rPr>
        <w:t>:</w:t>
      </w:r>
    </w:p>
    <w:p w:rsidR="00420AB0" w:rsidRPr="00925A7D" w:rsidRDefault="00420AB0" w:rsidP="00925A7D">
      <w:pPr>
        <w:pStyle w:val="a3"/>
        <w:spacing w:after="120"/>
        <w:ind w:left="714"/>
        <w:jc w:val="both"/>
        <w:rPr>
          <w:rFonts w:ascii="Times New Roman" w:hAnsi="Times New Roman" w:cs="Times New Roman"/>
          <w:sz w:val="26"/>
          <w:szCs w:val="26"/>
          <w:lang w:val="az-Latn-AZ"/>
        </w:rPr>
      </w:pPr>
    </w:p>
    <w:p w:rsidR="00320E6D" w:rsidRPr="00925A7D" w:rsidRDefault="00D10C10" w:rsidP="00925A7D">
      <w:pPr>
        <w:pStyle w:val="a3"/>
        <w:numPr>
          <w:ilvl w:val="0"/>
          <w:numId w:val="24"/>
        </w:numPr>
        <w:spacing w:after="120"/>
        <w:contextualSpacing w:val="0"/>
        <w:jc w:val="both"/>
        <w:rPr>
          <w:rFonts w:ascii="Times New Roman" w:hAnsi="Times New Roman" w:cs="Times New Roman"/>
          <w:sz w:val="26"/>
          <w:szCs w:val="26"/>
          <w:lang w:val="az-Latn-AZ"/>
        </w:rPr>
      </w:pPr>
      <w:r w:rsidRPr="00925A7D">
        <w:rPr>
          <w:rFonts w:ascii="Times New Roman" w:hAnsi="Times New Roman" w:cs="Times New Roman"/>
          <w:sz w:val="26"/>
          <w:szCs w:val="26"/>
          <w:lang w:val="az-Latn-AZ"/>
        </w:rPr>
        <w:t>İctimai Televiziyanın 19 sentyabr 2013-cü il tarixdə efirə gedən</w:t>
      </w:r>
      <w:r w:rsidR="007B7496" w:rsidRPr="00925A7D">
        <w:rPr>
          <w:rFonts w:ascii="Times New Roman" w:hAnsi="Times New Roman" w:cs="Times New Roman"/>
          <w:sz w:val="26"/>
          <w:szCs w:val="26"/>
          <w:lang w:val="az-Latn-AZ"/>
        </w:rPr>
        <w:t xml:space="preserve"> “Xalq seçir” verilişin</w:t>
      </w:r>
      <w:r w:rsidR="0047473B" w:rsidRPr="00925A7D">
        <w:rPr>
          <w:rFonts w:ascii="Times New Roman" w:hAnsi="Times New Roman" w:cs="Times New Roman"/>
          <w:sz w:val="26"/>
          <w:szCs w:val="26"/>
          <w:lang w:val="az-Latn-AZ"/>
        </w:rPr>
        <w:t xml:space="preserve">də </w:t>
      </w:r>
      <w:r w:rsidR="00D5518B" w:rsidRPr="00925A7D">
        <w:rPr>
          <w:rFonts w:ascii="Times New Roman" w:hAnsi="Times New Roman" w:cs="Times New Roman"/>
          <w:sz w:val="26"/>
          <w:szCs w:val="26"/>
          <w:lang w:val="az-Latn-AZ"/>
        </w:rPr>
        <w:t xml:space="preserve">prezidentliyə qeydə alınmış namizəd </w:t>
      </w:r>
      <w:r w:rsidR="0047473B" w:rsidRPr="00925A7D">
        <w:rPr>
          <w:rFonts w:ascii="Times New Roman" w:hAnsi="Times New Roman" w:cs="Times New Roman"/>
          <w:sz w:val="26"/>
          <w:szCs w:val="26"/>
          <w:lang w:val="az-Latn-AZ"/>
        </w:rPr>
        <w:t>Cəmil Həsə</w:t>
      </w:r>
      <w:r w:rsidR="00A73CAD" w:rsidRPr="00925A7D">
        <w:rPr>
          <w:rFonts w:ascii="Times New Roman" w:hAnsi="Times New Roman" w:cs="Times New Roman"/>
          <w:sz w:val="26"/>
          <w:szCs w:val="26"/>
          <w:lang w:val="az-Latn-AZ"/>
        </w:rPr>
        <w:t xml:space="preserve">nlinin </w:t>
      </w:r>
      <w:r w:rsidR="00763203" w:rsidRPr="00925A7D">
        <w:rPr>
          <w:rFonts w:ascii="Times New Roman" w:hAnsi="Times New Roman" w:cs="Times New Roman"/>
          <w:sz w:val="26"/>
          <w:szCs w:val="26"/>
          <w:lang w:val="az-Latn-AZ"/>
        </w:rPr>
        <w:t>təhqirə və təzyiqə məruz qalması ilə bağlı</w:t>
      </w:r>
      <w:r w:rsidR="00A73CAD" w:rsidRPr="00925A7D">
        <w:rPr>
          <w:rFonts w:ascii="Times New Roman" w:hAnsi="Times New Roman" w:cs="Times New Roman"/>
          <w:sz w:val="26"/>
          <w:szCs w:val="26"/>
          <w:lang w:val="az-Latn-AZ"/>
        </w:rPr>
        <w:t xml:space="preserve"> MSK-ya şikayə</w:t>
      </w:r>
      <w:r w:rsidR="00763203" w:rsidRPr="00925A7D">
        <w:rPr>
          <w:rFonts w:ascii="Times New Roman" w:hAnsi="Times New Roman" w:cs="Times New Roman"/>
          <w:sz w:val="26"/>
          <w:szCs w:val="26"/>
          <w:lang w:val="az-Latn-AZ"/>
        </w:rPr>
        <w:t>t verilib</w:t>
      </w:r>
      <w:r w:rsidR="00135802" w:rsidRPr="00925A7D">
        <w:rPr>
          <w:rFonts w:ascii="Times New Roman" w:hAnsi="Times New Roman" w:cs="Times New Roman"/>
          <w:sz w:val="26"/>
          <w:szCs w:val="26"/>
          <w:lang w:val="az-Latn-AZ"/>
        </w:rPr>
        <w:t>.</w:t>
      </w:r>
      <w:r w:rsidR="00763203" w:rsidRPr="00925A7D">
        <w:rPr>
          <w:rFonts w:ascii="Times New Roman" w:hAnsi="Times New Roman" w:cs="Times New Roman"/>
          <w:sz w:val="26"/>
          <w:szCs w:val="26"/>
          <w:lang w:val="az-Latn-AZ"/>
        </w:rPr>
        <w:t xml:space="preserve"> Şikayətdə </w:t>
      </w:r>
      <w:r w:rsidR="00763203" w:rsidRPr="00925A7D">
        <w:rPr>
          <w:rFonts w:ascii="Times New Roman" w:eastAsia="Times New Roman" w:hAnsi="Times New Roman" w:cs="Times New Roman"/>
          <w:sz w:val="26"/>
          <w:szCs w:val="26"/>
          <w:lang w:val="az-Latn-AZ" w:eastAsia="ru-RU"/>
        </w:rPr>
        <w:t>p</w:t>
      </w:r>
      <w:r w:rsidR="00763203" w:rsidRPr="00925A7D">
        <w:rPr>
          <w:rFonts w:ascii="Times New Roman" w:hAnsi="Times New Roman" w:cs="Times New Roman"/>
          <w:sz w:val="26"/>
          <w:szCs w:val="26"/>
          <w:lang w:val="az-Latn-AZ"/>
        </w:rPr>
        <w:t xml:space="preserve">rezidentliyə qeydə alınmış namizəd Hafiz Hacıyevin qeydiyyatının ləğvi üzrə müvafiq tədbirlərin görülməsi, onun və prezidentliyə namizəd irəli sürmüş “Yeni Azərbaycan” Patiyasının səlahiyyətli nümayəndəsi Əli Əhmədovun barəsində hüquq mühafizə orqanlarına müraciət edilməsi, habelə onun istifadə edə bilmədiyi 1,5 dəqiqə vaxtın növbəti debatda bərpa olunması xahiş olunub. </w:t>
      </w:r>
      <w:r w:rsidR="00A73CAD" w:rsidRPr="00925A7D">
        <w:rPr>
          <w:rFonts w:ascii="Times New Roman" w:hAnsi="Times New Roman" w:cs="Times New Roman"/>
          <w:sz w:val="26"/>
          <w:szCs w:val="26"/>
          <w:lang w:val="az-Latn-AZ"/>
        </w:rPr>
        <w:t>MSK bu şkayəti Y</w:t>
      </w:r>
      <w:r w:rsidR="00763203" w:rsidRPr="00925A7D">
        <w:rPr>
          <w:rFonts w:ascii="Times New Roman" w:hAnsi="Times New Roman" w:cs="Times New Roman"/>
          <w:sz w:val="26"/>
          <w:szCs w:val="26"/>
          <w:lang w:val="az-Latn-AZ"/>
        </w:rPr>
        <w:t xml:space="preserve">eni </w:t>
      </w:r>
      <w:r w:rsidR="00A73CAD" w:rsidRPr="00925A7D">
        <w:rPr>
          <w:rFonts w:ascii="Times New Roman" w:hAnsi="Times New Roman" w:cs="Times New Roman"/>
          <w:sz w:val="26"/>
          <w:szCs w:val="26"/>
          <w:lang w:val="az-Latn-AZ"/>
        </w:rPr>
        <w:t>A</w:t>
      </w:r>
      <w:r w:rsidR="00763203" w:rsidRPr="00925A7D">
        <w:rPr>
          <w:rFonts w:ascii="Times New Roman" w:hAnsi="Times New Roman" w:cs="Times New Roman"/>
          <w:sz w:val="26"/>
          <w:szCs w:val="26"/>
          <w:lang w:val="az-Latn-AZ"/>
        </w:rPr>
        <w:t>zərbaycan Pa</w:t>
      </w:r>
      <w:r w:rsidR="008B29F2" w:rsidRPr="00925A7D">
        <w:rPr>
          <w:rFonts w:ascii="Times New Roman" w:hAnsi="Times New Roman" w:cs="Times New Roman"/>
          <w:sz w:val="26"/>
          <w:szCs w:val="26"/>
          <w:lang w:val="az-Latn-AZ"/>
        </w:rPr>
        <w:t>r</w:t>
      </w:r>
      <w:r w:rsidR="00763203" w:rsidRPr="00925A7D">
        <w:rPr>
          <w:rFonts w:ascii="Times New Roman" w:hAnsi="Times New Roman" w:cs="Times New Roman"/>
          <w:sz w:val="26"/>
          <w:szCs w:val="26"/>
          <w:lang w:val="az-Latn-AZ"/>
        </w:rPr>
        <w:t>tiyasının</w:t>
      </w:r>
      <w:r w:rsidR="00A73CAD" w:rsidRPr="00925A7D">
        <w:rPr>
          <w:rFonts w:ascii="Times New Roman" w:hAnsi="Times New Roman" w:cs="Times New Roman"/>
          <w:sz w:val="26"/>
          <w:szCs w:val="26"/>
          <w:lang w:val="az-Latn-AZ"/>
        </w:rPr>
        <w:t xml:space="preserve"> səlahiyyətli nümayəndəsi Əli Əhmədovun şikayəti ilə</w:t>
      </w:r>
      <w:r w:rsidR="00135802" w:rsidRPr="00925A7D">
        <w:rPr>
          <w:rFonts w:ascii="Times New Roman" w:hAnsi="Times New Roman" w:cs="Times New Roman"/>
          <w:sz w:val="26"/>
          <w:szCs w:val="26"/>
          <w:lang w:val="az-Latn-AZ"/>
        </w:rPr>
        <w:t xml:space="preserve"> </w:t>
      </w:r>
      <w:r w:rsidR="005C4892" w:rsidRPr="00925A7D">
        <w:rPr>
          <w:rFonts w:ascii="Times New Roman" w:hAnsi="Times New Roman" w:cs="Times New Roman"/>
          <w:sz w:val="26"/>
          <w:szCs w:val="26"/>
          <w:lang w:val="az-Latn-AZ"/>
        </w:rPr>
        <w:t>prezidentliyə qeydə alınmış namizəd, fəaliyyətdə olan Prezident İlham</w:t>
      </w:r>
      <w:r w:rsidR="00135802" w:rsidRPr="00925A7D">
        <w:rPr>
          <w:rFonts w:ascii="Times New Roman" w:hAnsi="Times New Roman" w:cs="Times New Roman"/>
          <w:sz w:val="26"/>
          <w:szCs w:val="26"/>
          <w:lang w:val="az-Latn-AZ"/>
        </w:rPr>
        <w:t xml:space="preserve"> Əliyevin şərəf və ləyaqətini</w:t>
      </w:r>
      <w:r w:rsidR="00320E6D" w:rsidRPr="00925A7D">
        <w:rPr>
          <w:rFonts w:ascii="Times New Roman" w:hAnsi="Times New Roman" w:cs="Times New Roman"/>
          <w:sz w:val="26"/>
          <w:szCs w:val="26"/>
          <w:lang w:val="az-Latn-AZ"/>
        </w:rPr>
        <w:t>n Cəmil Həsənli tərəfindən</w:t>
      </w:r>
      <w:r w:rsidR="00135802" w:rsidRPr="00925A7D">
        <w:rPr>
          <w:rFonts w:ascii="Times New Roman" w:hAnsi="Times New Roman" w:cs="Times New Roman"/>
          <w:sz w:val="26"/>
          <w:szCs w:val="26"/>
          <w:lang w:val="az-Latn-AZ"/>
        </w:rPr>
        <w:t xml:space="preserve"> təhqir</w:t>
      </w:r>
      <w:r w:rsidR="005C4892" w:rsidRPr="00925A7D">
        <w:rPr>
          <w:rFonts w:ascii="Times New Roman" w:hAnsi="Times New Roman" w:cs="Times New Roman"/>
          <w:sz w:val="26"/>
          <w:szCs w:val="26"/>
          <w:lang w:val="az-Latn-AZ"/>
        </w:rPr>
        <w:t xml:space="preserve"> olunması</w:t>
      </w:r>
      <w:r w:rsidR="00135802" w:rsidRPr="00925A7D">
        <w:rPr>
          <w:rFonts w:ascii="Times New Roman" w:hAnsi="Times New Roman" w:cs="Times New Roman"/>
          <w:sz w:val="26"/>
          <w:szCs w:val="26"/>
          <w:lang w:val="az-Latn-AZ"/>
        </w:rPr>
        <w:t xml:space="preserve"> </w:t>
      </w:r>
      <w:r w:rsidR="00320E6D" w:rsidRPr="00925A7D">
        <w:rPr>
          <w:rFonts w:ascii="Times New Roman" w:hAnsi="Times New Roman" w:cs="Times New Roman"/>
          <w:sz w:val="26"/>
          <w:szCs w:val="26"/>
          <w:lang w:val="az-Latn-AZ"/>
        </w:rPr>
        <w:t xml:space="preserve">iddiası ilə </w:t>
      </w:r>
      <w:r w:rsidR="00A73CAD" w:rsidRPr="00925A7D">
        <w:rPr>
          <w:rFonts w:ascii="Times New Roman" w:hAnsi="Times New Roman" w:cs="Times New Roman"/>
          <w:sz w:val="26"/>
          <w:szCs w:val="26"/>
          <w:lang w:val="az-Latn-AZ"/>
        </w:rPr>
        <w:t>birgə</w:t>
      </w:r>
      <w:r w:rsidR="00320E6D" w:rsidRPr="00925A7D">
        <w:rPr>
          <w:rFonts w:ascii="Times New Roman" w:hAnsi="Times New Roman" w:cs="Times New Roman"/>
          <w:sz w:val="26"/>
          <w:szCs w:val="26"/>
          <w:lang w:val="az-Latn-AZ"/>
        </w:rPr>
        <w:t xml:space="preserve"> araşdırıb.</w:t>
      </w:r>
      <w:r w:rsidR="005C4892" w:rsidRPr="00925A7D">
        <w:rPr>
          <w:rFonts w:ascii="Times New Roman" w:hAnsi="Times New Roman" w:cs="Times New Roman"/>
          <w:sz w:val="26"/>
          <w:szCs w:val="26"/>
          <w:lang w:val="az-Latn-AZ"/>
        </w:rPr>
        <w:t xml:space="preserve"> Nəticədə MSK</w:t>
      </w:r>
      <w:r w:rsidR="00320E6D" w:rsidRPr="00925A7D">
        <w:rPr>
          <w:rFonts w:ascii="Times New Roman" w:hAnsi="Times New Roman" w:cs="Times New Roman"/>
          <w:sz w:val="26"/>
          <w:szCs w:val="26"/>
          <w:lang w:val="az-Latn-AZ"/>
        </w:rPr>
        <w:t xml:space="preserve"> </w:t>
      </w:r>
      <w:r w:rsidR="00320E6D" w:rsidRPr="00925A7D">
        <w:rPr>
          <w:rFonts w:ascii="Times New Roman" w:eastAsia="Times New Roman" w:hAnsi="Times New Roman" w:cs="Times New Roman"/>
          <w:sz w:val="26"/>
          <w:szCs w:val="26"/>
          <w:lang w:val="az-Latn-AZ" w:eastAsia="ru-RU"/>
        </w:rPr>
        <w:t>21 sentyabr 2013-cü il tarixli qərarı ilə</w:t>
      </w:r>
      <w:r w:rsidR="00135802" w:rsidRPr="00925A7D">
        <w:rPr>
          <w:rFonts w:ascii="Times New Roman" w:hAnsi="Times New Roman" w:cs="Times New Roman"/>
          <w:sz w:val="26"/>
          <w:szCs w:val="26"/>
          <w:lang w:val="az-Latn-AZ"/>
        </w:rPr>
        <w:t xml:space="preserve"> Cəmil Həsənliyə</w:t>
      </w:r>
      <w:r w:rsidR="005C4892" w:rsidRPr="00925A7D">
        <w:rPr>
          <w:rFonts w:ascii="Times New Roman" w:hAnsi="Times New Roman" w:cs="Times New Roman"/>
          <w:sz w:val="26"/>
          <w:szCs w:val="26"/>
          <w:lang w:val="az-Latn-AZ"/>
        </w:rPr>
        <w:t xml:space="preserve"> Prezident İlham</w:t>
      </w:r>
      <w:r w:rsidR="00135802" w:rsidRPr="00925A7D">
        <w:rPr>
          <w:rFonts w:ascii="Times New Roman" w:hAnsi="Times New Roman" w:cs="Times New Roman"/>
          <w:sz w:val="26"/>
          <w:szCs w:val="26"/>
          <w:lang w:val="az-Latn-AZ"/>
        </w:rPr>
        <w:t xml:space="preserve"> Əliyevin şərəf və ləyaqətini təhqir etdiyinə görə </w:t>
      </w:r>
      <w:r w:rsidR="00135802" w:rsidRPr="00925A7D">
        <w:rPr>
          <w:rFonts w:ascii="Times New Roman" w:hAnsi="Times New Roman" w:cs="Times New Roman"/>
          <w:b/>
          <w:sz w:val="26"/>
          <w:szCs w:val="26"/>
          <w:lang w:val="az-Latn-AZ"/>
        </w:rPr>
        <w:t>ciddi xəbə</w:t>
      </w:r>
      <w:r w:rsidR="008155C4" w:rsidRPr="00925A7D">
        <w:rPr>
          <w:rFonts w:ascii="Times New Roman" w:hAnsi="Times New Roman" w:cs="Times New Roman"/>
          <w:b/>
          <w:sz w:val="26"/>
          <w:szCs w:val="26"/>
          <w:lang w:val="az-Latn-AZ"/>
        </w:rPr>
        <w:t>rdarlıq</w:t>
      </w:r>
      <w:r w:rsidR="008155C4" w:rsidRPr="00925A7D">
        <w:rPr>
          <w:rFonts w:ascii="Times New Roman" w:hAnsi="Times New Roman" w:cs="Times New Roman"/>
          <w:sz w:val="26"/>
          <w:szCs w:val="26"/>
          <w:lang w:val="az-Latn-AZ"/>
        </w:rPr>
        <w:t>,</w:t>
      </w:r>
      <w:r w:rsidR="00A73CAD" w:rsidRPr="00925A7D">
        <w:rPr>
          <w:rFonts w:ascii="Times New Roman" w:hAnsi="Times New Roman" w:cs="Times New Roman"/>
          <w:sz w:val="26"/>
          <w:szCs w:val="26"/>
          <w:lang w:val="az-Latn-AZ"/>
        </w:rPr>
        <w:t xml:space="preserve"> Hafiz Haclyevə</w:t>
      </w:r>
      <w:r w:rsidR="00135802" w:rsidRPr="00925A7D">
        <w:rPr>
          <w:rFonts w:ascii="Times New Roman" w:hAnsi="Times New Roman" w:cs="Times New Roman"/>
          <w:sz w:val="26"/>
          <w:szCs w:val="26"/>
          <w:lang w:val="az-Latn-AZ"/>
        </w:rPr>
        <w:t xml:space="preserve"> isə</w:t>
      </w:r>
      <w:r w:rsidR="00570806" w:rsidRPr="00925A7D">
        <w:rPr>
          <w:rFonts w:ascii="Times New Roman" w:hAnsi="Times New Roman" w:cs="Times New Roman"/>
          <w:sz w:val="26"/>
          <w:szCs w:val="26"/>
          <w:lang w:val="az-Latn-AZ"/>
        </w:rPr>
        <w:t>,</w:t>
      </w:r>
      <w:r w:rsidR="00135802" w:rsidRPr="00925A7D">
        <w:rPr>
          <w:rFonts w:ascii="Times New Roman" w:hAnsi="Times New Roman" w:cs="Times New Roman"/>
          <w:sz w:val="26"/>
          <w:szCs w:val="26"/>
          <w:lang w:val="az-Latn-AZ"/>
        </w:rPr>
        <w:t xml:space="preserve"> sadəcə </w:t>
      </w:r>
      <w:r w:rsidR="00135802" w:rsidRPr="00925A7D">
        <w:rPr>
          <w:rFonts w:ascii="Times New Roman" w:hAnsi="Times New Roman" w:cs="Times New Roman"/>
          <w:b/>
          <w:sz w:val="26"/>
          <w:szCs w:val="26"/>
          <w:lang w:val="az-Latn-AZ"/>
        </w:rPr>
        <w:t>xəbərdarlıq</w:t>
      </w:r>
      <w:r w:rsidR="00135802" w:rsidRPr="00925A7D">
        <w:rPr>
          <w:rFonts w:ascii="Times New Roman" w:hAnsi="Times New Roman" w:cs="Times New Roman"/>
          <w:sz w:val="26"/>
          <w:szCs w:val="26"/>
          <w:lang w:val="az-Latn-AZ"/>
        </w:rPr>
        <w:t xml:space="preserve"> edib. </w:t>
      </w:r>
      <w:r w:rsidR="00A73CAD" w:rsidRPr="00925A7D">
        <w:rPr>
          <w:rFonts w:ascii="Times New Roman" w:hAnsi="Times New Roman" w:cs="Times New Roman"/>
          <w:sz w:val="26"/>
          <w:szCs w:val="26"/>
          <w:lang w:val="az-Latn-AZ"/>
        </w:rPr>
        <w:t>MSK-nın bu qərarından</w:t>
      </w:r>
      <w:r w:rsidR="0029028B" w:rsidRPr="00925A7D">
        <w:rPr>
          <w:rFonts w:ascii="Times New Roman" w:hAnsi="Times New Roman" w:cs="Times New Roman"/>
          <w:sz w:val="26"/>
          <w:szCs w:val="26"/>
          <w:lang w:val="az-Latn-AZ"/>
        </w:rPr>
        <w:t xml:space="preserve"> BAM-a şikayət verilib.</w:t>
      </w:r>
      <w:r w:rsidR="009D7C2D" w:rsidRPr="00925A7D">
        <w:rPr>
          <w:rFonts w:ascii="Times New Roman" w:hAnsi="Times New Roman" w:cs="Times New Roman"/>
          <w:sz w:val="26"/>
          <w:szCs w:val="26"/>
          <w:lang w:val="az-Latn-AZ"/>
        </w:rPr>
        <w:t xml:space="preserve"> </w:t>
      </w:r>
      <w:r w:rsidR="006A1818" w:rsidRPr="00925A7D">
        <w:rPr>
          <w:rFonts w:ascii="Times New Roman" w:hAnsi="Times New Roman" w:cs="Times New Roman"/>
          <w:sz w:val="26"/>
          <w:szCs w:val="26"/>
          <w:lang w:val="az-Latn-AZ"/>
        </w:rPr>
        <w:t>BAM 25.09.2013-cü il tarixli qərarı ilə ş</w:t>
      </w:r>
      <w:r w:rsidR="0029028B" w:rsidRPr="00925A7D">
        <w:rPr>
          <w:rFonts w:ascii="Times New Roman" w:hAnsi="Times New Roman" w:cs="Times New Roman"/>
          <w:sz w:val="26"/>
          <w:szCs w:val="26"/>
          <w:lang w:val="az-Latn-AZ"/>
        </w:rPr>
        <w:t>ikayət</w:t>
      </w:r>
      <w:r w:rsidR="006A1818" w:rsidRPr="00925A7D">
        <w:rPr>
          <w:rFonts w:ascii="Times New Roman" w:hAnsi="Times New Roman" w:cs="Times New Roman"/>
          <w:sz w:val="26"/>
          <w:szCs w:val="26"/>
          <w:lang w:val="az-Latn-AZ"/>
        </w:rPr>
        <w:t>i</w:t>
      </w:r>
      <w:r w:rsidR="0029028B" w:rsidRPr="00925A7D">
        <w:rPr>
          <w:rFonts w:ascii="Times New Roman" w:hAnsi="Times New Roman" w:cs="Times New Roman"/>
          <w:sz w:val="26"/>
          <w:szCs w:val="26"/>
          <w:lang w:val="az-Latn-AZ"/>
        </w:rPr>
        <w:t xml:space="preserve"> tə</w:t>
      </w:r>
      <w:r w:rsidR="006A1818" w:rsidRPr="00925A7D">
        <w:rPr>
          <w:rFonts w:ascii="Times New Roman" w:hAnsi="Times New Roman" w:cs="Times New Roman"/>
          <w:sz w:val="26"/>
          <w:szCs w:val="26"/>
          <w:lang w:val="az-Latn-AZ"/>
        </w:rPr>
        <w:t>min etməyib</w:t>
      </w:r>
      <w:r w:rsidR="0029028B" w:rsidRPr="00925A7D">
        <w:rPr>
          <w:rFonts w:ascii="Times New Roman" w:hAnsi="Times New Roman" w:cs="Times New Roman"/>
          <w:sz w:val="26"/>
          <w:szCs w:val="26"/>
          <w:lang w:val="az-Latn-AZ"/>
        </w:rPr>
        <w:t>.</w:t>
      </w:r>
      <w:r w:rsidR="009D7C2D" w:rsidRPr="00925A7D">
        <w:rPr>
          <w:rFonts w:ascii="Times New Roman" w:hAnsi="Times New Roman" w:cs="Times New Roman"/>
          <w:sz w:val="26"/>
          <w:szCs w:val="26"/>
          <w:lang w:val="az-Latn-AZ"/>
        </w:rPr>
        <w:t xml:space="preserve"> </w:t>
      </w:r>
      <w:r w:rsidR="0029028B" w:rsidRPr="00925A7D">
        <w:rPr>
          <w:rFonts w:ascii="Times New Roman" w:hAnsi="Times New Roman" w:cs="Times New Roman"/>
          <w:sz w:val="26"/>
          <w:szCs w:val="26"/>
          <w:lang w:val="az-Latn-AZ"/>
        </w:rPr>
        <w:t xml:space="preserve"> BAM-ın qərarından Ali Məhkəməyə kassasiya şikayə</w:t>
      </w:r>
      <w:r w:rsidR="009D7C2D" w:rsidRPr="00925A7D">
        <w:rPr>
          <w:rFonts w:ascii="Times New Roman" w:hAnsi="Times New Roman" w:cs="Times New Roman"/>
          <w:sz w:val="26"/>
          <w:szCs w:val="26"/>
          <w:lang w:val="az-Latn-AZ"/>
        </w:rPr>
        <w:t>ti verilib. Ali Məhkəmə</w:t>
      </w:r>
      <w:r w:rsidR="00320E6D" w:rsidRPr="00925A7D">
        <w:rPr>
          <w:rFonts w:ascii="Times New Roman" w:hAnsi="Times New Roman" w:cs="Times New Roman"/>
          <w:sz w:val="26"/>
          <w:szCs w:val="26"/>
          <w:lang w:val="az-Latn-AZ"/>
        </w:rPr>
        <w:t xml:space="preserve"> </w:t>
      </w:r>
      <w:r w:rsidR="006A1818" w:rsidRPr="00925A7D">
        <w:rPr>
          <w:rFonts w:ascii="Times New Roman" w:hAnsi="Times New Roman" w:cs="Times New Roman"/>
          <w:sz w:val="26"/>
          <w:szCs w:val="26"/>
          <w:lang w:val="az-Latn-AZ"/>
        </w:rPr>
        <w:t>28.09</w:t>
      </w:r>
      <w:r w:rsidR="008155C4" w:rsidRPr="00925A7D">
        <w:rPr>
          <w:rFonts w:ascii="Times New Roman" w:hAnsi="Times New Roman" w:cs="Times New Roman"/>
          <w:sz w:val="26"/>
          <w:szCs w:val="26"/>
          <w:lang w:val="az-Latn-AZ"/>
        </w:rPr>
        <w:t>.</w:t>
      </w:r>
      <w:r w:rsidR="006A1818" w:rsidRPr="00925A7D">
        <w:rPr>
          <w:rFonts w:ascii="Times New Roman" w:hAnsi="Times New Roman" w:cs="Times New Roman"/>
          <w:sz w:val="26"/>
          <w:szCs w:val="26"/>
          <w:lang w:val="az-Latn-AZ"/>
        </w:rPr>
        <w:t xml:space="preserve">2013-cü il tarixli qərarı ilə </w:t>
      </w:r>
      <w:r w:rsidR="009D7C2D" w:rsidRPr="00925A7D">
        <w:rPr>
          <w:rFonts w:ascii="Times New Roman" w:hAnsi="Times New Roman" w:cs="Times New Roman"/>
          <w:sz w:val="26"/>
          <w:szCs w:val="26"/>
          <w:lang w:val="az-Latn-AZ"/>
        </w:rPr>
        <w:t>şikayəti təmin etməyib.</w:t>
      </w:r>
      <w:r w:rsidR="00BC31EF" w:rsidRPr="00925A7D">
        <w:rPr>
          <w:rFonts w:ascii="Times New Roman" w:hAnsi="Times New Roman" w:cs="Times New Roman"/>
          <w:sz w:val="26"/>
          <w:szCs w:val="26"/>
          <w:lang w:val="az-Latn-AZ"/>
        </w:rPr>
        <w:t xml:space="preserve"> Hazırda bu iş</w:t>
      </w:r>
      <w:r w:rsidR="00553AB7" w:rsidRPr="00925A7D">
        <w:rPr>
          <w:rFonts w:ascii="Times New Roman" w:hAnsi="Times New Roman" w:cs="Times New Roman"/>
          <w:sz w:val="26"/>
          <w:szCs w:val="26"/>
          <w:lang w:val="az-Latn-AZ"/>
        </w:rPr>
        <w:t xml:space="preserve"> üzrə</w:t>
      </w:r>
      <w:r w:rsidR="00BC31EF" w:rsidRPr="00925A7D">
        <w:rPr>
          <w:rFonts w:ascii="Times New Roman" w:hAnsi="Times New Roman" w:cs="Times New Roman"/>
          <w:sz w:val="26"/>
          <w:szCs w:val="26"/>
          <w:lang w:val="az-Latn-AZ"/>
        </w:rPr>
        <w:t xml:space="preserve"> Avropa İnsan Hüquqları Konvensiyasının 10-cu maddəsinin</w:t>
      </w:r>
      <w:r w:rsidR="00E67AF5" w:rsidRPr="00925A7D">
        <w:rPr>
          <w:rFonts w:ascii="Times New Roman" w:hAnsi="Times New Roman" w:cs="Times New Roman"/>
          <w:sz w:val="26"/>
          <w:szCs w:val="26"/>
          <w:lang w:val="az-Latn-AZ"/>
        </w:rPr>
        <w:t xml:space="preserve"> (fikri ifadə </w:t>
      </w:r>
      <w:r w:rsidR="00E67AF5" w:rsidRPr="00925A7D">
        <w:rPr>
          <w:rFonts w:ascii="Times New Roman" w:hAnsi="Times New Roman" w:cs="Times New Roman"/>
          <w:sz w:val="26"/>
          <w:szCs w:val="26"/>
          <w:lang w:val="az-Latn-AZ"/>
        </w:rPr>
        <w:lastRenderedPageBreak/>
        <w:t xml:space="preserve">azadlığının) </w:t>
      </w:r>
      <w:r w:rsidR="00BC31EF" w:rsidRPr="00925A7D">
        <w:rPr>
          <w:rFonts w:ascii="Times New Roman" w:hAnsi="Times New Roman" w:cs="Times New Roman"/>
          <w:sz w:val="26"/>
          <w:szCs w:val="26"/>
          <w:lang w:val="az-Latn-AZ"/>
        </w:rPr>
        <w:t xml:space="preserve"> pozuntusu kimi Avropa İnsan Hüquqları Məhkəməsinə</w:t>
      </w:r>
      <w:r w:rsidR="00553AB7" w:rsidRPr="00925A7D">
        <w:rPr>
          <w:rFonts w:ascii="Times New Roman" w:hAnsi="Times New Roman" w:cs="Times New Roman"/>
          <w:sz w:val="26"/>
          <w:szCs w:val="26"/>
          <w:lang w:val="az-Latn-AZ"/>
        </w:rPr>
        <w:t xml:space="preserve"> şikayət</w:t>
      </w:r>
      <w:r w:rsidR="00BC31EF" w:rsidRPr="00925A7D">
        <w:rPr>
          <w:rFonts w:ascii="Times New Roman" w:hAnsi="Times New Roman" w:cs="Times New Roman"/>
          <w:sz w:val="26"/>
          <w:szCs w:val="26"/>
          <w:lang w:val="az-Latn-AZ"/>
        </w:rPr>
        <w:t xml:space="preserve"> hazırlanır.</w:t>
      </w:r>
    </w:p>
    <w:p w:rsidR="00E1120E" w:rsidRPr="00472D26" w:rsidRDefault="00D10C10" w:rsidP="00925A7D">
      <w:pPr>
        <w:pStyle w:val="a3"/>
        <w:numPr>
          <w:ilvl w:val="0"/>
          <w:numId w:val="24"/>
        </w:numPr>
        <w:shd w:val="clear" w:color="auto" w:fill="FDFDFC"/>
        <w:spacing w:after="120"/>
        <w:contextualSpacing w:val="0"/>
        <w:jc w:val="both"/>
        <w:rPr>
          <w:rFonts w:ascii="Times New Roman" w:eastAsia="Times New Roman" w:hAnsi="Times New Roman" w:cs="Times New Roman"/>
          <w:sz w:val="26"/>
          <w:szCs w:val="26"/>
          <w:lang w:val="az-Latn-AZ" w:eastAsia="ru-RU"/>
        </w:rPr>
      </w:pPr>
      <w:r>
        <w:rPr>
          <w:rFonts w:ascii="Times New Roman" w:hAnsi="Times New Roman" w:cs="Times New Roman"/>
          <w:sz w:val="26"/>
          <w:szCs w:val="26"/>
          <w:lang w:val="az-Latn-AZ"/>
        </w:rPr>
        <w:t xml:space="preserve">İctimai Televiziyanın </w:t>
      </w:r>
      <w:r w:rsidR="00E1120E" w:rsidRPr="00CD7EEF">
        <w:rPr>
          <w:rFonts w:ascii="Times New Roman" w:hAnsi="Times New Roman" w:cs="Times New Roman"/>
          <w:sz w:val="26"/>
          <w:szCs w:val="26"/>
          <w:lang w:val="az-Latn-AZ"/>
        </w:rPr>
        <w:t xml:space="preserve">25 və 28 sentyabr 2013-cü il tarixlərdə </w:t>
      </w:r>
      <w:r>
        <w:rPr>
          <w:rFonts w:ascii="Times New Roman" w:hAnsi="Times New Roman" w:cs="Times New Roman"/>
          <w:sz w:val="26"/>
          <w:szCs w:val="26"/>
          <w:lang w:val="az-Latn-AZ"/>
        </w:rPr>
        <w:t>efirə gedən</w:t>
      </w:r>
      <w:r w:rsidR="00E1120E" w:rsidRPr="00CD7EEF">
        <w:rPr>
          <w:rFonts w:ascii="Times New Roman" w:hAnsi="Times New Roman" w:cs="Times New Roman"/>
          <w:sz w:val="26"/>
          <w:szCs w:val="26"/>
          <w:lang w:val="az-Latn-AZ"/>
        </w:rPr>
        <w:t xml:space="preserve"> “Xalq seçir” verilişimdə prezidentliyə qeydə alınmış namizəd Cəmil Həsənli </w:t>
      </w:r>
      <w:r w:rsidR="00F4311E">
        <w:rPr>
          <w:rFonts w:ascii="Times New Roman" w:hAnsi="Times New Roman" w:cs="Times New Roman"/>
          <w:sz w:val="26"/>
          <w:szCs w:val="26"/>
          <w:lang w:val="az-Latn-AZ"/>
        </w:rPr>
        <w:t xml:space="preserve">özünün </w:t>
      </w:r>
      <w:r w:rsidR="00E1120E" w:rsidRPr="00CD7EEF">
        <w:rPr>
          <w:rFonts w:ascii="Times New Roman" w:hAnsi="Times New Roman" w:cs="Times New Roman"/>
          <w:sz w:val="26"/>
          <w:szCs w:val="26"/>
          <w:lang w:val="az-Latn-AZ"/>
        </w:rPr>
        <w:t>və onun namizədliyini irəli sürmüş “Demokratik Qüvvələrin Milli Şurası”nın şərəf və ləyaqətinin təhqir olunması ilə bağlı Hafiz Hacıyev barəsində müvafiq tədbirlərin görülmə</w:t>
      </w:r>
      <w:r w:rsidR="00F4311E">
        <w:rPr>
          <w:rFonts w:ascii="Times New Roman" w:hAnsi="Times New Roman" w:cs="Times New Roman"/>
          <w:sz w:val="26"/>
          <w:szCs w:val="26"/>
          <w:lang w:val="az-Latn-AZ"/>
        </w:rPr>
        <w:t>si, habelə</w:t>
      </w:r>
      <w:r w:rsidR="00E1120E" w:rsidRPr="00CD7EEF">
        <w:rPr>
          <w:rFonts w:ascii="Times New Roman" w:hAnsi="Times New Roman" w:cs="Times New Roman"/>
          <w:sz w:val="26"/>
          <w:szCs w:val="26"/>
          <w:lang w:val="az-Latn-AZ"/>
        </w:rPr>
        <w:t xml:space="preserve"> İTV-nin adıçəkilən verilişinin aparıcısının</w:t>
      </w:r>
      <w:r w:rsidR="0080173E">
        <w:rPr>
          <w:rFonts w:ascii="Times New Roman" w:hAnsi="Times New Roman" w:cs="Times New Roman"/>
          <w:sz w:val="26"/>
          <w:szCs w:val="26"/>
          <w:lang w:val="az-Latn-AZ"/>
        </w:rPr>
        <w:t xml:space="preserve"> təhqirlər üçün imkan yaratdığı üçün verilişdən</w:t>
      </w:r>
      <w:r w:rsidR="00E1120E" w:rsidRPr="00CD7EEF">
        <w:rPr>
          <w:rFonts w:ascii="Times New Roman" w:hAnsi="Times New Roman" w:cs="Times New Roman"/>
          <w:sz w:val="26"/>
          <w:szCs w:val="26"/>
          <w:lang w:val="az-Latn-AZ"/>
        </w:rPr>
        <w:t xml:space="preserve"> kənarlaşdırılması ilə</w:t>
      </w:r>
      <w:r w:rsidR="00E65ED7">
        <w:rPr>
          <w:rFonts w:ascii="Times New Roman" w:hAnsi="Times New Roman" w:cs="Times New Roman"/>
          <w:sz w:val="26"/>
          <w:szCs w:val="26"/>
          <w:lang w:val="az-Latn-AZ"/>
        </w:rPr>
        <w:t xml:space="preserve"> bağlı </w:t>
      </w:r>
      <w:r w:rsidR="00E1120E" w:rsidRPr="00CD7EEF">
        <w:rPr>
          <w:rFonts w:ascii="Times New Roman" w:hAnsi="Times New Roman" w:cs="Times New Roman"/>
          <w:sz w:val="26"/>
          <w:szCs w:val="26"/>
          <w:lang w:val="az-Latn-AZ"/>
        </w:rPr>
        <w:t xml:space="preserve">MSK-ya şikayət </w:t>
      </w:r>
      <w:r w:rsidR="00E65ED7">
        <w:rPr>
          <w:rFonts w:ascii="Times New Roman" w:hAnsi="Times New Roman" w:cs="Times New Roman"/>
          <w:sz w:val="26"/>
          <w:szCs w:val="26"/>
          <w:lang w:val="az-Latn-AZ"/>
        </w:rPr>
        <w:t>veri</w:t>
      </w:r>
      <w:r w:rsidR="00BE444D">
        <w:rPr>
          <w:rFonts w:ascii="Times New Roman" w:hAnsi="Times New Roman" w:cs="Times New Roman"/>
          <w:sz w:val="26"/>
          <w:szCs w:val="26"/>
          <w:lang w:val="az-Latn-AZ"/>
        </w:rPr>
        <w:t>b</w:t>
      </w:r>
      <w:r w:rsidR="00E1120E" w:rsidRPr="00CD7EEF">
        <w:rPr>
          <w:rFonts w:ascii="Times New Roman" w:hAnsi="Times New Roman" w:cs="Times New Roman"/>
          <w:sz w:val="26"/>
          <w:szCs w:val="26"/>
          <w:lang w:val="az-Latn-AZ"/>
        </w:rPr>
        <w:t xml:space="preserve">. </w:t>
      </w:r>
      <w:r w:rsidR="00E1120E" w:rsidRPr="00F4392C">
        <w:rPr>
          <w:rFonts w:ascii="Times New Roman" w:hAnsi="Times New Roman" w:cs="Times New Roman"/>
          <w:sz w:val="26"/>
          <w:szCs w:val="26"/>
          <w:lang w:val="az-Latn-AZ"/>
        </w:rPr>
        <w:t>MSK şikayəti araşdırmaqdan yayınıb. MSK-nın qərarından BAM-a şikayə</w:t>
      </w:r>
      <w:r w:rsidR="007C17D1" w:rsidRPr="00F4392C">
        <w:rPr>
          <w:rFonts w:ascii="Times New Roman" w:hAnsi="Times New Roman" w:cs="Times New Roman"/>
          <w:sz w:val="26"/>
          <w:szCs w:val="26"/>
          <w:lang w:val="az-Latn-AZ"/>
        </w:rPr>
        <w:t>t verilib</w:t>
      </w:r>
      <w:r w:rsidR="00E1120E" w:rsidRPr="00F4392C">
        <w:rPr>
          <w:rFonts w:ascii="Times New Roman" w:hAnsi="Times New Roman" w:cs="Times New Roman"/>
          <w:sz w:val="26"/>
          <w:szCs w:val="26"/>
          <w:lang w:val="az-Latn-AZ"/>
        </w:rPr>
        <w:t>.</w:t>
      </w:r>
      <w:r w:rsidR="00F4392C" w:rsidRPr="00F4392C">
        <w:rPr>
          <w:rFonts w:ascii="Times New Roman" w:hAnsi="Times New Roman" w:cs="Times New Roman"/>
          <w:sz w:val="26"/>
          <w:szCs w:val="26"/>
          <w:lang w:val="az-Latn-AZ"/>
        </w:rPr>
        <w:t xml:space="preserve"> BAM şikayəti təmin etməyib.</w:t>
      </w:r>
    </w:p>
    <w:p w:rsidR="00B90176" w:rsidRPr="00B90176" w:rsidRDefault="00925A7D" w:rsidP="00925A7D">
      <w:pPr>
        <w:pStyle w:val="Mecelle"/>
        <w:shd w:val="clear" w:color="auto" w:fill="FDFDFC"/>
        <w:spacing w:after="120" w:line="276" w:lineRule="auto"/>
        <w:ind w:left="567" w:firstLine="0"/>
        <w:rPr>
          <w:rFonts w:ascii="Times New Roman" w:eastAsia="Times New Roman" w:hAnsi="Times New Roman" w:cs="Times New Roman"/>
          <w:b/>
          <w:i/>
          <w:sz w:val="26"/>
          <w:szCs w:val="26"/>
          <w:lang w:val="az-Latn-AZ" w:eastAsia="ru-RU"/>
        </w:rPr>
      </w:pPr>
      <w:r>
        <w:rPr>
          <w:rFonts w:ascii="Times New Roman" w:hAnsi="Times New Roman" w:cs="Times New Roman"/>
          <w:b/>
          <w:i/>
          <w:sz w:val="26"/>
          <w:szCs w:val="26"/>
          <w:lang w:val="az-Latn-AZ"/>
        </w:rPr>
        <w:t>2)</w:t>
      </w:r>
      <w:r w:rsidR="00AC1D3D">
        <w:rPr>
          <w:rFonts w:ascii="Times New Roman" w:hAnsi="Times New Roman" w:cs="Times New Roman"/>
          <w:b/>
          <w:i/>
          <w:sz w:val="26"/>
          <w:szCs w:val="26"/>
          <w:lang w:val="az-Latn-AZ"/>
        </w:rPr>
        <w:t xml:space="preserve"> </w:t>
      </w:r>
      <w:r w:rsidR="00B90176" w:rsidRPr="00B90176">
        <w:rPr>
          <w:rFonts w:ascii="Times New Roman" w:hAnsi="Times New Roman" w:cs="Times New Roman"/>
          <w:b/>
          <w:i/>
          <w:sz w:val="26"/>
          <w:szCs w:val="26"/>
          <w:lang w:val="az-Latn-AZ"/>
        </w:rPr>
        <w:t xml:space="preserve">Prezidentliyə qeydə alınmış namizədlərin gəlirlərinin miqdarı və mənbələri, mülkiyyət hüququ əsasında namizədə məxsus əmlak barədə məlumatların dərci ilə bağlı </w:t>
      </w:r>
      <w:r w:rsidR="007F2E88">
        <w:rPr>
          <w:rFonts w:ascii="Times New Roman" w:hAnsi="Times New Roman" w:cs="Times New Roman"/>
          <w:b/>
          <w:i/>
          <w:sz w:val="26"/>
          <w:szCs w:val="26"/>
          <w:lang w:val="az-Latn-AZ"/>
        </w:rPr>
        <w:t>müraciət</w:t>
      </w:r>
    </w:p>
    <w:p w:rsidR="00A06A51" w:rsidRDefault="00232104" w:rsidP="00925A7D">
      <w:pPr>
        <w:pStyle w:val="Mecelle"/>
        <w:numPr>
          <w:ilvl w:val="0"/>
          <w:numId w:val="27"/>
        </w:numPr>
        <w:tabs>
          <w:tab w:val="clear" w:pos="397"/>
          <w:tab w:val="left" w:pos="709"/>
        </w:tabs>
        <w:spacing w:after="60" w:line="276" w:lineRule="auto"/>
        <w:ind w:left="709" w:hanging="283"/>
        <w:rPr>
          <w:rFonts w:ascii="Times New Roman" w:hAnsi="Times New Roman" w:cs="Times New Roman"/>
          <w:sz w:val="26"/>
          <w:szCs w:val="26"/>
          <w:lang w:val="az-Latn-AZ"/>
        </w:rPr>
      </w:pPr>
      <w:r w:rsidRPr="00A06A51">
        <w:rPr>
          <w:rFonts w:ascii="Times New Roman" w:hAnsi="Times New Roman" w:cs="Times New Roman"/>
          <w:sz w:val="26"/>
          <w:szCs w:val="26"/>
          <w:lang w:val="az-Latn-AZ"/>
        </w:rPr>
        <w:t>Prezidentliyə qeydə alınmış namizəd Cəmil Həsə</w:t>
      </w:r>
      <w:r w:rsidR="00E65ED7" w:rsidRPr="00A06A51">
        <w:rPr>
          <w:rFonts w:ascii="Times New Roman" w:hAnsi="Times New Roman" w:cs="Times New Roman"/>
          <w:sz w:val="26"/>
          <w:szCs w:val="26"/>
          <w:lang w:val="az-Latn-AZ"/>
        </w:rPr>
        <w:t xml:space="preserve">nli </w:t>
      </w:r>
      <w:r w:rsidRPr="00A06A51">
        <w:rPr>
          <w:rFonts w:ascii="Times New Roman" w:hAnsi="Times New Roman" w:cs="Times New Roman"/>
          <w:sz w:val="26"/>
          <w:szCs w:val="26"/>
          <w:lang w:val="az-Latn-AZ"/>
        </w:rPr>
        <w:t>MSK-ya müraciə</w:t>
      </w:r>
      <w:r w:rsidR="00E37754" w:rsidRPr="00A06A51">
        <w:rPr>
          <w:rFonts w:ascii="Times New Roman" w:hAnsi="Times New Roman" w:cs="Times New Roman"/>
          <w:sz w:val="26"/>
          <w:szCs w:val="26"/>
          <w:lang w:val="az-Latn-AZ"/>
        </w:rPr>
        <w:t>t ed</w:t>
      </w:r>
      <w:r w:rsidRPr="00A06A51">
        <w:rPr>
          <w:rFonts w:ascii="Times New Roman" w:hAnsi="Times New Roman" w:cs="Times New Roman"/>
          <w:sz w:val="26"/>
          <w:szCs w:val="26"/>
          <w:lang w:val="az-Latn-AZ"/>
        </w:rPr>
        <w:t>ərək p</w:t>
      </w:r>
      <w:r w:rsidR="00220EC3" w:rsidRPr="00A06A51">
        <w:rPr>
          <w:rFonts w:ascii="Times New Roman" w:hAnsi="Times New Roman" w:cs="Times New Roman"/>
          <w:sz w:val="26"/>
          <w:szCs w:val="26"/>
          <w:lang w:val="az-Latn-AZ"/>
        </w:rPr>
        <w:t>rezidentliyə qeydə alınmış namizədlərin gəlirlərinin miqdarı və mənbələri, mülkiyyət hüququ əsasında namizədə məxsus əmlak barədə məlumatların kütləvi informasiya vasitələrində dərcini təmin etmə</w:t>
      </w:r>
      <w:r w:rsidR="008155C4" w:rsidRPr="00A06A51">
        <w:rPr>
          <w:rFonts w:ascii="Times New Roman" w:hAnsi="Times New Roman" w:cs="Times New Roman"/>
          <w:sz w:val="26"/>
          <w:szCs w:val="26"/>
          <w:lang w:val="az-Latn-AZ"/>
        </w:rPr>
        <w:t>yi</w:t>
      </w:r>
      <w:r w:rsidR="00220EC3" w:rsidRPr="00A06A51">
        <w:rPr>
          <w:rFonts w:ascii="Times New Roman" w:hAnsi="Times New Roman" w:cs="Times New Roman"/>
          <w:sz w:val="26"/>
          <w:szCs w:val="26"/>
          <w:lang w:val="az-Latn-AZ"/>
        </w:rPr>
        <w:t xml:space="preserve"> və prezidentliyə namizədlərin gəlirlərinin miqdarı və mənbələri, mülkiyyət hüququ əsasında namizədlərə məxsus əmlak barədə Mərkəzi Seçki Komissiyasına təqdim etdikləri sənədlərin surətlərinin ona təqdim edilmə</w:t>
      </w:r>
      <w:r w:rsidRPr="00A06A51">
        <w:rPr>
          <w:rFonts w:ascii="Times New Roman" w:hAnsi="Times New Roman" w:cs="Times New Roman"/>
          <w:sz w:val="26"/>
          <w:szCs w:val="26"/>
          <w:lang w:val="az-Latn-AZ"/>
        </w:rPr>
        <w:t>si xahiş edilib</w:t>
      </w:r>
      <w:r w:rsidR="00220EC3" w:rsidRPr="00A06A51">
        <w:rPr>
          <w:rFonts w:ascii="Times New Roman" w:hAnsi="Times New Roman" w:cs="Times New Roman"/>
          <w:sz w:val="26"/>
          <w:szCs w:val="26"/>
          <w:lang w:val="az-Latn-AZ"/>
        </w:rPr>
        <w:t>. Mərkəzi Seçki Komissyası</w:t>
      </w:r>
      <w:r w:rsidR="000827F9" w:rsidRPr="00A06A51">
        <w:rPr>
          <w:rFonts w:ascii="Times New Roman" w:hAnsi="Times New Roman" w:cs="Times New Roman"/>
          <w:sz w:val="26"/>
          <w:szCs w:val="26"/>
          <w:lang w:val="az-Latn-AZ"/>
        </w:rPr>
        <w:t xml:space="preserve"> Katibliyi hüquq şöbəsinin müdiri İ. Hacıyeva</w:t>
      </w:r>
      <w:r w:rsidR="00220EC3" w:rsidRPr="00A06A51">
        <w:rPr>
          <w:rFonts w:ascii="Times New Roman" w:hAnsi="Times New Roman" w:cs="Times New Roman"/>
          <w:sz w:val="26"/>
          <w:szCs w:val="26"/>
          <w:lang w:val="az-Latn-AZ"/>
        </w:rPr>
        <w:t xml:space="preserve"> </w:t>
      </w:r>
      <w:r w:rsidR="000827F9" w:rsidRPr="00A06A51">
        <w:rPr>
          <w:rFonts w:ascii="Times New Roman" w:hAnsi="Times New Roman" w:cs="Times New Roman"/>
          <w:sz w:val="26"/>
          <w:szCs w:val="26"/>
          <w:lang w:val="az-Latn-AZ"/>
        </w:rPr>
        <w:t>29 sentyabr 2013-cü il tarixli, 10/20-777 saylı məktubla “qanunvericilikdə həmin sənədlərin surətlərinin təqdim edilməsinin və bu sənədlərdə əks olunan məlumatların ictimailəşdirilməsi öhdəliyinin nəzərdə tutulmaması” bəhanəsi ilə bundan imtina etmişdir.</w:t>
      </w:r>
    </w:p>
    <w:p w:rsidR="00D064E9" w:rsidRPr="00A06A51" w:rsidRDefault="008C42A1" w:rsidP="00925A7D">
      <w:pPr>
        <w:pStyle w:val="Mecelle"/>
        <w:tabs>
          <w:tab w:val="left" w:pos="709"/>
        </w:tabs>
        <w:spacing w:after="60" w:line="276" w:lineRule="auto"/>
        <w:ind w:left="709" w:firstLine="0"/>
        <w:rPr>
          <w:rFonts w:ascii="Times New Roman" w:hAnsi="Times New Roman" w:cs="Times New Roman"/>
          <w:sz w:val="26"/>
          <w:szCs w:val="26"/>
          <w:lang w:val="az-Latn-AZ"/>
        </w:rPr>
      </w:pPr>
      <w:r w:rsidRPr="00A06A51">
        <w:rPr>
          <w:rFonts w:ascii="Times New Roman" w:hAnsi="Times New Roman" w:cs="Times New Roman"/>
          <w:sz w:val="26"/>
          <w:szCs w:val="26"/>
          <w:lang w:val="az-Latn-AZ"/>
        </w:rPr>
        <w:t xml:space="preserve">Bundan sonra </w:t>
      </w:r>
      <w:r w:rsidR="00EC55D3" w:rsidRPr="00A06A51">
        <w:rPr>
          <w:rFonts w:ascii="Times New Roman" w:hAnsi="Times New Roman" w:cs="Times New Roman"/>
          <w:sz w:val="26"/>
          <w:szCs w:val="26"/>
          <w:lang w:val="az-Latn-AZ"/>
        </w:rPr>
        <w:t xml:space="preserve">MSK-ya </w:t>
      </w:r>
      <w:r w:rsidRPr="00A06A51">
        <w:rPr>
          <w:rFonts w:ascii="Times New Roman" w:hAnsi="Times New Roman" w:cs="Times New Roman"/>
          <w:sz w:val="26"/>
          <w:szCs w:val="26"/>
          <w:lang w:val="az-Latn-AZ"/>
        </w:rPr>
        <w:t xml:space="preserve">təkrar </w:t>
      </w:r>
      <w:r w:rsidR="00EC55D3" w:rsidRPr="00A06A51">
        <w:rPr>
          <w:rFonts w:ascii="Times New Roman" w:hAnsi="Times New Roman" w:cs="Times New Roman"/>
          <w:sz w:val="26"/>
          <w:szCs w:val="26"/>
          <w:lang w:val="az-Latn-AZ"/>
        </w:rPr>
        <w:t xml:space="preserve">müraciət </w:t>
      </w:r>
      <w:r w:rsidRPr="00A06A51">
        <w:rPr>
          <w:rFonts w:ascii="Times New Roman" w:hAnsi="Times New Roman" w:cs="Times New Roman"/>
          <w:sz w:val="26"/>
          <w:szCs w:val="26"/>
          <w:lang w:val="az-Latn-AZ"/>
        </w:rPr>
        <w:t>edilərək bu cavabın əsassız olduğu və MSK-nın qanunla üzərinə qoyulan vəzifələrin icrasına əməl edilməsi xahiş edilib.</w:t>
      </w:r>
      <w:r w:rsidR="000827F9" w:rsidRPr="00A06A51">
        <w:rPr>
          <w:rFonts w:ascii="Times New Roman" w:hAnsi="Times New Roman" w:cs="Times New Roman"/>
          <w:sz w:val="26"/>
          <w:szCs w:val="26"/>
          <w:lang w:val="az-Latn-AZ"/>
        </w:rPr>
        <w:t xml:space="preserve"> </w:t>
      </w:r>
      <w:r w:rsidR="00D064E9" w:rsidRPr="00A06A51">
        <w:rPr>
          <w:rFonts w:ascii="Times New Roman" w:hAnsi="Times New Roman" w:cs="Times New Roman"/>
          <w:sz w:val="26"/>
          <w:szCs w:val="26"/>
          <w:lang w:val="az-Latn-AZ"/>
        </w:rPr>
        <w:t xml:space="preserve">Müraciətdə MSK-ya </w:t>
      </w:r>
      <w:r w:rsidR="000827F9" w:rsidRPr="00A06A51">
        <w:rPr>
          <w:rFonts w:ascii="Times New Roman" w:hAnsi="Times New Roman" w:cs="Times New Roman"/>
          <w:sz w:val="26"/>
          <w:szCs w:val="26"/>
          <w:lang w:val="az-Latn-AZ"/>
        </w:rPr>
        <w:t xml:space="preserve">Seçki Məcəlləsinin </w:t>
      </w:r>
      <w:r w:rsidRPr="00A06A51">
        <w:rPr>
          <w:rFonts w:ascii="Times New Roman" w:hAnsi="Times New Roman" w:cs="Times New Roman"/>
          <w:sz w:val="26"/>
          <w:szCs w:val="26"/>
          <w:lang w:val="az-Latn-AZ"/>
        </w:rPr>
        <w:t>60.7.-ci</w:t>
      </w:r>
      <w:r w:rsidR="000827F9" w:rsidRPr="00A06A51">
        <w:rPr>
          <w:rFonts w:ascii="Times New Roman" w:hAnsi="Times New Roman" w:cs="Times New Roman"/>
          <w:sz w:val="26"/>
          <w:szCs w:val="26"/>
          <w:lang w:val="az-Latn-AZ"/>
        </w:rPr>
        <w:t xml:space="preserve"> maddə</w:t>
      </w:r>
      <w:r w:rsidRPr="00A06A51">
        <w:rPr>
          <w:rFonts w:ascii="Times New Roman" w:hAnsi="Times New Roman" w:cs="Times New Roman"/>
          <w:sz w:val="26"/>
          <w:szCs w:val="26"/>
          <w:lang w:val="az-Latn-AZ"/>
        </w:rPr>
        <w:t>si ilə</w:t>
      </w:r>
      <w:r w:rsidR="000827F9" w:rsidRPr="00A06A51">
        <w:rPr>
          <w:rFonts w:ascii="Times New Roman" w:hAnsi="Times New Roman" w:cs="Times New Roman"/>
          <w:sz w:val="26"/>
          <w:szCs w:val="26"/>
          <w:lang w:val="az-Latn-AZ"/>
        </w:rPr>
        <w:t xml:space="preserve"> </w:t>
      </w:r>
      <w:r w:rsidRPr="00A06A51">
        <w:rPr>
          <w:rFonts w:ascii="Times New Roman" w:hAnsi="Times New Roman" w:cs="Times New Roman"/>
          <w:sz w:val="26"/>
          <w:szCs w:val="26"/>
          <w:lang w:val="az-Latn-AZ"/>
        </w:rPr>
        <w:t xml:space="preserve">MSK-nın üzərinə </w:t>
      </w:r>
      <w:r w:rsidR="000827F9" w:rsidRPr="00A06A51">
        <w:rPr>
          <w:rFonts w:ascii="Times New Roman" w:hAnsi="Times New Roman" w:cs="Times New Roman"/>
          <w:sz w:val="26"/>
          <w:szCs w:val="26"/>
          <w:lang w:val="az-Latn-AZ"/>
        </w:rPr>
        <w:t>qeydə alınmış prezidentliyə namizədlər barədə məlumatları</w:t>
      </w:r>
      <w:r w:rsidRPr="00A06A51">
        <w:rPr>
          <w:rFonts w:ascii="Times New Roman" w:hAnsi="Times New Roman" w:cs="Times New Roman"/>
          <w:sz w:val="26"/>
          <w:szCs w:val="26"/>
          <w:lang w:val="az-Latn-AZ"/>
        </w:rPr>
        <w:t>n</w:t>
      </w:r>
      <w:r w:rsidR="000827F9" w:rsidRPr="00A06A51">
        <w:rPr>
          <w:rFonts w:ascii="Times New Roman" w:hAnsi="Times New Roman" w:cs="Times New Roman"/>
          <w:sz w:val="26"/>
          <w:szCs w:val="26"/>
          <w:lang w:val="az-Latn-AZ"/>
        </w:rPr>
        <w:t xml:space="preserve"> qeydiyyatdan sonra 24 saat müddətində kütləvi informasiya vasitələrinə təqdim etmək vəzifəsi</w:t>
      </w:r>
      <w:r w:rsidRPr="00A06A51">
        <w:rPr>
          <w:rFonts w:ascii="Times New Roman" w:hAnsi="Times New Roman" w:cs="Times New Roman"/>
          <w:sz w:val="26"/>
          <w:szCs w:val="26"/>
          <w:lang w:val="az-Latn-AZ"/>
        </w:rPr>
        <w:t>nin</w:t>
      </w:r>
      <w:r w:rsidR="000827F9" w:rsidRPr="00A06A51">
        <w:rPr>
          <w:rFonts w:ascii="Times New Roman" w:hAnsi="Times New Roman" w:cs="Times New Roman"/>
          <w:sz w:val="26"/>
          <w:szCs w:val="26"/>
          <w:lang w:val="az-Latn-AZ"/>
        </w:rPr>
        <w:t xml:space="preserve"> (öhdəliyi</w:t>
      </w:r>
      <w:r w:rsidRPr="00A06A51">
        <w:rPr>
          <w:rFonts w:ascii="Times New Roman" w:hAnsi="Times New Roman" w:cs="Times New Roman"/>
          <w:sz w:val="26"/>
          <w:szCs w:val="26"/>
          <w:lang w:val="az-Latn-AZ"/>
        </w:rPr>
        <w:t>nin</w:t>
      </w:r>
      <w:r w:rsidR="000827F9" w:rsidRPr="00A06A51">
        <w:rPr>
          <w:rFonts w:ascii="Times New Roman" w:hAnsi="Times New Roman" w:cs="Times New Roman"/>
          <w:sz w:val="26"/>
          <w:szCs w:val="26"/>
          <w:lang w:val="az-Latn-AZ"/>
        </w:rPr>
        <w:t xml:space="preserve">) </w:t>
      </w:r>
      <w:r w:rsidRPr="00A06A51">
        <w:rPr>
          <w:rFonts w:ascii="Times New Roman" w:hAnsi="Times New Roman" w:cs="Times New Roman"/>
          <w:sz w:val="26"/>
          <w:szCs w:val="26"/>
          <w:lang w:val="az-Latn-AZ"/>
        </w:rPr>
        <w:t>qoyulduğu,</w:t>
      </w:r>
      <w:r w:rsidR="000827F9" w:rsidRPr="00A06A51">
        <w:rPr>
          <w:rFonts w:ascii="Times New Roman" w:hAnsi="Times New Roman" w:cs="Times New Roman"/>
          <w:sz w:val="26"/>
          <w:szCs w:val="26"/>
          <w:lang w:val="az-Latn-AZ"/>
        </w:rPr>
        <w:t xml:space="preserve"> 40.2.-ci maddəsi ilə qeydə alınmış namizə</w:t>
      </w:r>
      <w:r w:rsidRPr="00A06A51">
        <w:rPr>
          <w:rFonts w:ascii="Times New Roman" w:hAnsi="Times New Roman" w:cs="Times New Roman"/>
          <w:sz w:val="26"/>
          <w:szCs w:val="26"/>
          <w:lang w:val="az-Latn-AZ"/>
        </w:rPr>
        <w:t>din</w:t>
      </w:r>
      <w:r w:rsidR="000827F9" w:rsidRPr="00A06A51">
        <w:rPr>
          <w:rFonts w:ascii="Times New Roman" w:hAnsi="Times New Roman" w:cs="Times New Roman"/>
          <w:sz w:val="26"/>
          <w:szCs w:val="26"/>
          <w:lang w:val="az-Latn-AZ"/>
        </w:rPr>
        <w:t xml:space="preserve"> seçki sənədlərinin </w:t>
      </w:r>
      <w:r w:rsidRPr="00A06A51">
        <w:rPr>
          <w:rFonts w:ascii="Times New Roman" w:hAnsi="Times New Roman" w:cs="Times New Roman"/>
          <w:sz w:val="26"/>
          <w:szCs w:val="26"/>
          <w:lang w:val="az-Latn-AZ"/>
        </w:rPr>
        <w:t>bu məlumatların əks olunduğu seçki sənədlərinin</w:t>
      </w:r>
      <w:r w:rsidR="000827F9" w:rsidRPr="00A06A51">
        <w:rPr>
          <w:rFonts w:ascii="Times New Roman" w:hAnsi="Times New Roman" w:cs="Times New Roman"/>
          <w:sz w:val="26"/>
          <w:szCs w:val="26"/>
          <w:lang w:val="az-Latn-AZ"/>
        </w:rPr>
        <w:t xml:space="preserve"> surətlə</w:t>
      </w:r>
      <w:r w:rsidRPr="00A06A51">
        <w:rPr>
          <w:rFonts w:ascii="Times New Roman" w:hAnsi="Times New Roman" w:cs="Times New Roman"/>
          <w:sz w:val="26"/>
          <w:szCs w:val="26"/>
          <w:lang w:val="az-Latn-AZ"/>
        </w:rPr>
        <w:t>rini almaq hüququnun olduğu</w:t>
      </w:r>
      <w:r w:rsidR="00D064E9" w:rsidRPr="00A06A51">
        <w:rPr>
          <w:rFonts w:ascii="Times New Roman" w:hAnsi="Times New Roman" w:cs="Times New Roman"/>
          <w:sz w:val="26"/>
          <w:szCs w:val="26"/>
          <w:lang w:val="az-Latn-AZ"/>
        </w:rPr>
        <w:t xml:space="preserve"> və s. kimi normalar bir daha xatırladılıb. </w:t>
      </w:r>
      <w:r w:rsidR="00EC55D3" w:rsidRPr="00A06A51">
        <w:rPr>
          <w:rFonts w:ascii="Times New Roman" w:hAnsi="Times New Roman" w:cs="Times New Roman"/>
          <w:sz w:val="26"/>
          <w:szCs w:val="26"/>
          <w:lang w:val="az-Latn-AZ"/>
        </w:rPr>
        <w:t xml:space="preserve">Lakin MSK </w:t>
      </w:r>
      <w:r w:rsidR="00D064E9" w:rsidRPr="00A06A51">
        <w:rPr>
          <w:rFonts w:ascii="Times New Roman" w:hAnsi="Times New Roman" w:cs="Times New Roman"/>
          <w:sz w:val="26"/>
          <w:szCs w:val="26"/>
          <w:lang w:val="az-Latn-AZ"/>
        </w:rPr>
        <w:t xml:space="preserve">bu müraciəti ümumiyyətlə cavablandırmayaraq adıçəkilən məlumatları dərc etməyib və </w:t>
      </w:r>
      <w:r w:rsidR="008F42B7" w:rsidRPr="00A06A51">
        <w:rPr>
          <w:rFonts w:ascii="Times New Roman" w:hAnsi="Times New Roman" w:cs="Times New Roman"/>
          <w:sz w:val="26"/>
          <w:szCs w:val="26"/>
          <w:lang w:val="az-Latn-AZ"/>
        </w:rPr>
        <w:t xml:space="preserve">həmin </w:t>
      </w:r>
      <w:r w:rsidR="00D064E9" w:rsidRPr="00A06A51">
        <w:rPr>
          <w:rFonts w:ascii="Times New Roman" w:hAnsi="Times New Roman" w:cs="Times New Roman"/>
          <w:sz w:val="26"/>
          <w:szCs w:val="26"/>
          <w:lang w:val="az-Latn-AZ"/>
        </w:rPr>
        <w:t>məlumatların əks olunduğu sənədlərin surətlərini təqdim etməkdən imtina edib.</w:t>
      </w:r>
    </w:p>
    <w:p w:rsidR="00333BF9" w:rsidRPr="002701D9" w:rsidRDefault="00D064E9" w:rsidP="00925A7D">
      <w:pPr>
        <w:spacing w:after="120"/>
        <w:ind w:left="709"/>
        <w:jc w:val="both"/>
        <w:rPr>
          <w:rFonts w:ascii="Times New Roman" w:hAnsi="Times New Roman" w:cs="Times New Roman"/>
          <w:sz w:val="26"/>
          <w:szCs w:val="26"/>
          <w:lang w:val="az-Latn-AZ"/>
        </w:rPr>
      </w:pPr>
      <w:r w:rsidRPr="002701D9">
        <w:rPr>
          <w:rFonts w:ascii="Times New Roman" w:hAnsi="Times New Roman" w:cs="Times New Roman"/>
          <w:sz w:val="26"/>
          <w:szCs w:val="26"/>
          <w:lang w:val="az-Latn-AZ"/>
        </w:rPr>
        <w:t xml:space="preserve">MSK-nın bu qanusuz hərəkətsizliyindən BAM-a şikayət verilərək MSK-nın üzərinə həmin məlumatların dərc edilməsi və </w:t>
      </w:r>
      <w:r w:rsidR="009F1681" w:rsidRPr="002701D9">
        <w:rPr>
          <w:rFonts w:ascii="Times New Roman" w:hAnsi="Times New Roman" w:cs="Times New Roman"/>
          <w:sz w:val="26"/>
          <w:szCs w:val="26"/>
          <w:lang w:val="az-Latn-AZ"/>
        </w:rPr>
        <w:t xml:space="preserve">bu məlumatların əks olunduğu </w:t>
      </w:r>
      <w:r w:rsidRPr="002701D9">
        <w:rPr>
          <w:rFonts w:ascii="Times New Roman" w:hAnsi="Times New Roman" w:cs="Times New Roman"/>
          <w:sz w:val="26"/>
          <w:szCs w:val="26"/>
          <w:lang w:val="az-Latn-AZ"/>
        </w:rPr>
        <w:t xml:space="preserve">sənədlərin surətlərinin verilməsi vəzifəsinin qoyulması xahiş edilib. Lakin BAM </w:t>
      </w:r>
      <w:r w:rsidR="000C3F50" w:rsidRPr="002701D9">
        <w:rPr>
          <w:rFonts w:ascii="Times New Roman" w:hAnsi="Times New Roman" w:cs="Times New Roman"/>
          <w:sz w:val="26"/>
          <w:szCs w:val="26"/>
          <w:lang w:val="az-Latn-AZ"/>
        </w:rPr>
        <w:lastRenderedPageBreak/>
        <w:t xml:space="preserve">08.09.2013-cü il </w:t>
      </w:r>
      <w:r w:rsidR="00642F18" w:rsidRPr="002701D9">
        <w:rPr>
          <w:rFonts w:ascii="Times New Roman" w:hAnsi="Times New Roman" w:cs="Times New Roman"/>
          <w:sz w:val="26"/>
          <w:szCs w:val="26"/>
          <w:lang w:val="az-Latn-AZ"/>
        </w:rPr>
        <w:t xml:space="preserve">tarixli qərarı ilə şikayəti rədd edib. BAM-ın bu qərarından Ali Məhkəməyə kassasiya şikayəti verilib. Ali Məhkəmə </w:t>
      </w:r>
      <w:r w:rsidR="000C3F50" w:rsidRPr="002701D9">
        <w:rPr>
          <w:rFonts w:ascii="Times New Roman" w:hAnsi="Times New Roman" w:cs="Times New Roman"/>
          <w:sz w:val="26"/>
          <w:szCs w:val="26"/>
          <w:lang w:val="az-Latn-AZ"/>
        </w:rPr>
        <w:t>12.</w:t>
      </w:r>
      <w:r w:rsidR="000B5C8F" w:rsidRPr="002701D9">
        <w:rPr>
          <w:rFonts w:ascii="Times New Roman" w:hAnsi="Times New Roman" w:cs="Times New Roman"/>
          <w:sz w:val="26"/>
          <w:szCs w:val="26"/>
          <w:lang w:val="az-Latn-AZ"/>
        </w:rPr>
        <w:t>10.2013-cü</w:t>
      </w:r>
      <w:r w:rsidR="00642F18" w:rsidRPr="002701D9">
        <w:rPr>
          <w:rFonts w:ascii="Times New Roman" w:hAnsi="Times New Roman" w:cs="Times New Roman"/>
          <w:sz w:val="26"/>
          <w:szCs w:val="26"/>
          <w:lang w:val="az-Latn-AZ"/>
        </w:rPr>
        <w:t xml:space="preserve"> tarixli qərarı ilə kassasiya şikayətini təmin etməyib.</w:t>
      </w:r>
      <w:r w:rsidR="009F1681" w:rsidRPr="002701D9">
        <w:rPr>
          <w:rFonts w:ascii="Times New Roman" w:hAnsi="Times New Roman" w:cs="Times New Roman"/>
          <w:sz w:val="26"/>
          <w:szCs w:val="26"/>
          <w:lang w:val="az-Latn-AZ"/>
        </w:rPr>
        <w:t xml:space="preserve"> Hazırda bu iş </w:t>
      </w:r>
      <w:r w:rsidR="00553AB7" w:rsidRPr="002701D9">
        <w:rPr>
          <w:rFonts w:ascii="Times New Roman" w:hAnsi="Times New Roman" w:cs="Times New Roman"/>
          <w:sz w:val="26"/>
          <w:szCs w:val="26"/>
          <w:lang w:val="az-Latn-AZ"/>
        </w:rPr>
        <w:t xml:space="preserve">üzrə </w:t>
      </w:r>
      <w:r w:rsidR="009F1681" w:rsidRPr="002701D9">
        <w:rPr>
          <w:rFonts w:ascii="Times New Roman" w:hAnsi="Times New Roman" w:cs="Times New Roman"/>
          <w:sz w:val="26"/>
          <w:szCs w:val="26"/>
          <w:lang w:val="az-Latn-AZ"/>
        </w:rPr>
        <w:t>Avropa İnsan Hüquqları Konvensiyasının 10-cu maddəsinin II hissəsinin (informasiya əldə etmək hüququnun) pozuntusu kimi Avropa İnsan Hüquqları Məhkəməsinə</w:t>
      </w:r>
      <w:r w:rsidR="00553AB7" w:rsidRPr="002701D9">
        <w:rPr>
          <w:rFonts w:ascii="Times New Roman" w:hAnsi="Times New Roman" w:cs="Times New Roman"/>
          <w:sz w:val="26"/>
          <w:szCs w:val="26"/>
          <w:lang w:val="az-Latn-AZ"/>
        </w:rPr>
        <w:t xml:space="preserve"> şikayət</w:t>
      </w:r>
      <w:r w:rsidR="009F1681" w:rsidRPr="002701D9">
        <w:rPr>
          <w:rFonts w:ascii="Times New Roman" w:hAnsi="Times New Roman" w:cs="Times New Roman"/>
          <w:sz w:val="26"/>
          <w:szCs w:val="26"/>
          <w:lang w:val="az-Latn-AZ"/>
        </w:rPr>
        <w:t xml:space="preserve"> hazırlanır.</w:t>
      </w:r>
    </w:p>
    <w:p w:rsidR="00D80BA6" w:rsidRDefault="00333BF9" w:rsidP="00925A7D">
      <w:pPr>
        <w:spacing w:after="120"/>
        <w:ind w:left="426"/>
        <w:jc w:val="both"/>
        <w:rPr>
          <w:rFonts w:ascii="Times New Roman" w:hAnsi="Times New Roman" w:cs="Times New Roman"/>
          <w:b/>
          <w:i/>
          <w:sz w:val="26"/>
          <w:szCs w:val="26"/>
          <w:lang w:val="az-Latn-AZ"/>
        </w:rPr>
      </w:pPr>
      <w:r>
        <w:rPr>
          <w:rFonts w:ascii="Times New Roman" w:hAnsi="Times New Roman" w:cs="Times New Roman"/>
          <w:b/>
          <w:i/>
          <w:sz w:val="26"/>
          <w:szCs w:val="26"/>
          <w:lang w:val="az-Latn-AZ"/>
        </w:rPr>
        <w:t xml:space="preserve">3). </w:t>
      </w:r>
      <w:r w:rsidR="00863434" w:rsidRPr="00333BF9">
        <w:rPr>
          <w:rFonts w:ascii="Times New Roman" w:hAnsi="Times New Roman" w:cs="Times New Roman"/>
          <w:b/>
          <w:i/>
          <w:sz w:val="26"/>
          <w:szCs w:val="26"/>
          <w:lang w:val="az-Latn-AZ"/>
        </w:rPr>
        <w:t>Yaşayış yerlərini müvəqqəti tərk etmiş seçicilərlə</w:t>
      </w:r>
      <w:r w:rsidR="00D80BA6" w:rsidRPr="00333BF9">
        <w:rPr>
          <w:rFonts w:ascii="Times New Roman" w:hAnsi="Times New Roman" w:cs="Times New Roman"/>
          <w:b/>
          <w:i/>
          <w:sz w:val="26"/>
          <w:szCs w:val="26"/>
          <w:lang w:val="az-Latn-AZ"/>
        </w:rPr>
        <w:t xml:space="preserve">rin sayı ilə bağlı </w:t>
      </w:r>
      <w:r w:rsidR="007F2E88" w:rsidRPr="00333BF9">
        <w:rPr>
          <w:rFonts w:ascii="Times New Roman" w:hAnsi="Times New Roman" w:cs="Times New Roman"/>
          <w:b/>
          <w:i/>
          <w:sz w:val="26"/>
          <w:szCs w:val="26"/>
          <w:lang w:val="az-Latn-AZ"/>
        </w:rPr>
        <w:t>müraciət</w:t>
      </w:r>
    </w:p>
    <w:p w:rsidR="0038156B" w:rsidRDefault="00E3062F" w:rsidP="00925A7D">
      <w:pPr>
        <w:spacing w:after="120"/>
        <w:ind w:left="709"/>
        <w:jc w:val="both"/>
        <w:rPr>
          <w:rFonts w:ascii="Times New Roman" w:hAnsi="Times New Roman" w:cs="Times New Roman"/>
          <w:sz w:val="26"/>
          <w:szCs w:val="26"/>
          <w:lang w:val="az-Latn-AZ"/>
        </w:rPr>
      </w:pPr>
      <w:r>
        <w:rPr>
          <w:rFonts w:ascii="Times New Roman" w:hAnsi="Times New Roman" w:cs="Times New Roman"/>
          <w:sz w:val="26"/>
          <w:szCs w:val="26"/>
          <w:lang w:val="az-Latn-AZ"/>
        </w:rPr>
        <w:t xml:space="preserve">Prezidentliyə qeydə alınmış namizəd </w:t>
      </w:r>
      <w:r w:rsidRPr="00D80BA6">
        <w:rPr>
          <w:rFonts w:ascii="Times New Roman" w:hAnsi="Times New Roman" w:cs="Times New Roman"/>
          <w:sz w:val="26"/>
          <w:szCs w:val="26"/>
          <w:lang w:val="az-Latn-AZ"/>
        </w:rPr>
        <w:t>Cə</w:t>
      </w:r>
      <w:r>
        <w:rPr>
          <w:rFonts w:ascii="Times New Roman" w:hAnsi="Times New Roman" w:cs="Times New Roman"/>
          <w:sz w:val="26"/>
          <w:szCs w:val="26"/>
          <w:lang w:val="az-Latn-AZ"/>
        </w:rPr>
        <w:t>mil</w:t>
      </w:r>
      <w:r w:rsidRPr="00D80BA6">
        <w:rPr>
          <w:rFonts w:ascii="Times New Roman" w:hAnsi="Times New Roman" w:cs="Times New Roman"/>
          <w:sz w:val="26"/>
          <w:szCs w:val="26"/>
          <w:lang w:val="az-Latn-AZ"/>
        </w:rPr>
        <w:t xml:space="preserve"> Həsə</w:t>
      </w:r>
      <w:r>
        <w:rPr>
          <w:rFonts w:ascii="Times New Roman" w:hAnsi="Times New Roman" w:cs="Times New Roman"/>
          <w:sz w:val="26"/>
          <w:szCs w:val="26"/>
          <w:lang w:val="az-Latn-AZ"/>
        </w:rPr>
        <w:t>nli</w:t>
      </w:r>
      <w:r w:rsidRPr="00D80BA6">
        <w:rPr>
          <w:rFonts w:ascii="Times New Roman" w:hAnsi="Times New Roman" w:cs="Times New Roman"/>
          <w:sz w:val="26"/>
          <w:szCs w:val="26"/>
          <w:lang w:val="az-Latn-AZ"/>
        </w:rPr>
        <w:t xml:space="preserve"> </w:t>
      </w:r>
      <w:r>
        <w:rPr>
          <w:rFonts w:ascii="Times New Roman" w:hAnsi="Times New Roman" w:cs="Times New Roman"/>
          <w:sz w:val="26"/>
          <w:szCs w:val="26"/>
          <w:lang w:val="az-Latn-AZ"/>
        </w:rPr>
        <w:t xml:space="preserve"> </w:t>
      </w:r>
      <w:r w:rsidR="0038156B">
        <w:rPr>
          <w:rFonts w:ascii="Times New Roman" w:hAnsi="Times New Roman" w:cs="Times New Roman"/>
          <w:sz w:val="26"/>
          <w:szCs w:val="26"/>
          <w:lang w:val="az-Latn-AZ"/>
        </w:rPr>
        <w:t>9 oktyabr 2013-cü il Prezident seçkilərində yaşayış yerlərini müvəqqəti tərk etmiş seçicilərin sayı barədə m</w:t>
      </w:r>
      <w:r w:rsidR="00863434" w:rsidRPr="00D80BA6">
        <w:rPr>
          <w:rFonts w:ascii="Times New Roman" w:hAnsi="Times New Roman" w:cs="Times New Roman"/>
          <w:sz w:val="26"/>
          <w:szCs w:val="26"/>
          <w:lang w:val="az-Latn-AZ"/>
        </w:rPr>
        <w:t>əlumatın verilməsinə dair</w:t>
      </w:r>
      <w:r w:rsidR="0038156B">
        <w:rPr>
          <w:rFonts w:ascii="Times New Roman" w:hAnsi="Times New Roman" w:cs="Times New Roman"/>
          <w:sz w:val="26"/>
          <w:szCs w:val="26"/>
          <w:lang w:val="az-Latn-AZ"/>
        </w:rPr>
        <w:t xml:space="preserve">  Mərkəzi Seçki Komisiyasına müraciət hazırlanıb. Lakin Mərkə</w:t>
      </w:r>
      <w:r w:rsidR="00CD0A2A">
        <w:rPr>
          <w:rFonts w:ascii="Times New Roman" w:hAnsi="Times New Roman" w:cs="Times New Roman"/>
          <w:sz w:val="26"/>
          <w:szCs w:val="26"/>
          <w:lang w:val="az-Latn-AZ"/>
        </w:rPr>
        <w:t>zi S</w:t>
      </w:r>
      <w:r w:rsidR="0038156B">
        <w:rPr>
          <w:rFonts w:ascii="Times New Roman" w:hAnsi="Times New Roman" w:cs="Times New Roman"/>
          <w:sz w:val="26"/>
          <w:szCs w:val="26"/>
          <w:lang w:val="az-Latn-AZ"/>
        </w:rPr>
        <w:t>eçki Komissiyası bu müraciəti</w:t>
      </w:r>
      <w:r w:rsidR="00CD0A2A">
        <w:rPr>
          <w:rFonts w:ascii="Times New Roman" w:hAnsi="Times New Roman" w:cs="Times New Roman"/>
          <w:sz w:val="26"/>
          <w:szCs w:val="26"/>
          <w:lang w:val="az-Latn-AZ"/>
        </w:rPr>
        <w:t xml:space="preserve"> heç bir əsas gətirmədən</w:t>
      </w:r>
      <w:r w:rsidR="0038156B">
        <w:rPr>
          <w:rFonts w:ascii="Times New Roman" w:hAnsi="Times New Roman" w:cs="Times New Roman"/>
          <w:sz w:val="26"/>
          <w:szCs w:val="26"/>
          <w:lang w:val="az-Latn-AZ"/>
        </w:rPr>
        <w:t xml:space="preserve"> cavablandırmayıb.</w:t>
      </w:r>
    </w:p>
    <w:p w:rsidR="00FD0D36" w:rsidRDefault="00FD0D36" w:rsidP="009C4F90">
      <w:pPr>
        <w:spacing w:after="120" w:line="240" w:lineRule="auto"/>
        <w:ind w:left="709"/>
        <w:jc w:val="both"/>
        <w:rPr>
          <w:rFonts w:ascii="Times New Roman" w:hAnsi="Times New Roman" w:cs="Times New Roman"/>
          <w:sz w:val="26"/>
          <w:szCs w:val="26"/>
          <w:lang w:val="az-Latn-AZ"/>
        </w:rPr>
      </w:pPr>
    </w:p>
    <w:p w:rsidR="004012FA" w:rsidRDefault="007F2E88" w:rsidP="004012FA">
      <w:pPr>
        <w:pStyle w:val="a3"/>
        <w:numPr>
          <w:ilvl w:val="0"/>
          <w:numId w:val="10"/>
        </w:numPr>
        <w:spacing w:after="120" w:line="240" w:lineRule="auto"/>
        <w:jc w:val="center"/>
        <w:rPr>
          <w:rFonts w:ascii="Times New Roman" w:hAnsi="Times New Roman" w:cs="Times New Roman"/>
          <w:b/>
          <w:sz w:val="28"/>
          <w:szCs w:val="28"/>
          <w:lang w:val="az-Latn-AZ"/>
        </w:rPr>
      </w:pPr>
      <w:r w:rsidRPr="00FD0D36">
        <w:rPr>
          <w:rFonts w:ascii="Times New Roman" w:hAnsi="Times New Roman" w:cs="Times New Roman"/>
          <w:b/>
          <w:sz w:val="28"/>
          <w:szCs w:val="28"/>
          <w:lang w:val="az-Latn-AZ"/>
        </w:rPr>
        <w:t>Seçkilərin nəticələri ilə bağlı şikayətlər</w:t>
      </w:r>
    </w:p>
    <w:p w:rsidR="004012FA" w:rsidRPr="004012FA" w:rsidRDefault="004012FA" w:rsidP="004012FA">
      <w:pPr>
        <w:pStyle w:val="a3"/>
        <w:spacing w:after="120" w:line="240" w:lineRule="auto"/>
        <w:rPr>
          <w:rFonts w:ascii="Times New Roman" w:hAnsi="Times New Roman" w:cs="Times New Roman"/>
          <w:b/>
          <w:sz w:val="28"/>
          <w:szCs w:val="28"/>
          <w:lang w:val="az-Latn-AZ"/>
        </w:rPr>
      </w:pPr>
    </w:p>
    <w:p w:rsidR="00C66B50" w:rsidRDefault="00B4554E" w:rsidP="00C66B50">
      <w:pPr>
        <w:pStyle w:val="a8"/>
        <w:numPr>
          <w:ilvl w:val="0"/>
          <w:numId w:val="20"/>
        </w:numPr>
        <w:shd w:val="clear" w:color="auto" w:fill="FFFFFF"/>
        <w:tabs>
          <w:tab w:val="left" w:pos="426"/>
        </w:tabs>
        <w:spacing w:after="120"/>
        <w:jc w:val="both"/>
        <w:rPr>
          <w:b/>
          <w:i/>
          <w:sz w:val="26"/>
          <w:szCs w:val="26"/>
          <w:lang w:val="az-Latn-AZ"/>
        </w:rPr>
      </w:pPr>
      <w:r w:rsidRPr="007F2E88">
        <w:rPr>
          <w:b/>
          <w:i/>
          <w:sz w:val="26"/>
          <w:szCs w:val="26"/>
          <w:lang w:val="az-Latn-AZ"/>
        </w:rPr>
        <w:t>Seçki günü qanun pozuntuları baş vermiş seçki məntəqələrində seçkilərin nəticələrinin ləğv edilməsi ilə bağlı iş</w:t>
      </w:r>
    </w:p>
    <w:p w:rsidR="00B4554E" w:rsidRPr="00C66B50" w:rsidRDefault="004534A3" w:rsidP="00C66B50">
      <w:pPr>
        <w:pStyle w:val="a8"/>
        <w:shd w:val="clear" w:color="auto" w:fill="FFFFFF"/>
        <w:tabs>
          <w:tab w:val="left" w:pos="426"/>
        </w:tabs>
        <w:spacing w:after="120"/>
        <w:ind w:left="644"/>
        <w:jc w:val="both"/>
        <w:rPr>
          <w:b/>
          <w:i/>
          <w:sz w:val="26"/>
          <w:szCs w:val="26"/>
          <w:lang w:val="az-Latn-AZ"/>
        </w:rPr>
      </w:pPr>
      <w:r w:rsidRPr="00C66B50">
        <w:rPr>
          <w:sz w:val="26"/>
          <w:szCs w:val="26"/>
          <w:lang w:val="az-Latn-AZ"/>
        </w:rPr>
        <w:t xml:space="preserve">Prezidentliyə qeydə alınmış namizəd Cəmil Həsənlinin səlahiyyətli nümayəndəsi </w:t>
      </w:r>
      <w:r w:rsidR="00E65ED7" w:rsidRPr="00C66B50">
        <w:rPr>
          <w:sz w:val="26"/>
          <w:szCs w:val="26"/>
          <w:lang w:val="az-Latn-AZ"/>
        </w:rPr>
        <w:t xml:space="preserve">Gülağa Aslanlı </w:t>
      </w:r>
      <w:r w:rsidR="00083071" w:rsidRPr="00C66B50">
        <w:rPr>
          <w:sz w:val="26"/>
          <w:szCs w:val="26"/>
          <w:lang w:val="az-Latn-AZ"/>
        </w:rPr>
        <w:t xml:space="preserve">12 oktyabr 2012-ci il tarixdə </w:t>
      </w:r>
      <w:r w:rsidRPr="00C66B50">
        <w:rPr>
          <w:sz w:val="26"/>
          <w:szCs w:val="26"/>
          <w:lang w:val="az-Latn-AZ"/>
        </w:rPr>
        <w:t>MSK-ya şikayə</w:t>
      </w:r>
      <w:r w:rsidR="00214353" w:rsidRPr="00C66B50">
        <w:rPr>
          <w:sz w:val="26"/>
          <w:szCs w:val="26"/>
          <w:lang w:val="az-Latn-AZ"/>
        </w:rPr>
        <w:t>t ver</w:t>
      </w:r>
      <w:r w:rsidRPr="00C66B50">
        <w:rPr>
          <w:sz w:val="26"/>
          <w:szCs w:val="26"/>
          <w:lang w:val="az-Latn-AZ"/>
        </w:rPr>
        <w:t xml:space="preserve">ərək </w:t>
      </w:r>
      <w:r w:rsidR="00B4554E" w:rsidRPr="00C66B50">
        <w:rPr>
          <w:sz w:val="26"/>
          <w:szCs w:val="26"/>
          <w:lang w:val="az-Latn-AZ"/>
        </w:rPr>
        <w:t xml:space="preserve">9 oktyabr 2013-cü il </w:t>
      </w:r>
      <w:r w:rsidRPr="00C66B50">
        <w:rPr>
          <w:sz w:val="26"/>
          <w:szCs w:val="26"/>
          <w:lang w:val="az-Latn-AZ"/>
        </w:rPr>
        <w:t>Prezident</w:t>
      </w:r>
      <w:r w:rsidR="00B4554E" w:rsidRPr="00C66B50">
        <w:rPr>
          <w:sz w:val="26"/>
          <w:szCs w:val="26"/>
          <w:lang w:val="az-Latn-AZ"/>
        </w:rPr>
        <w:t xml:space="preserve"> seçkilərində qanun pozuntularına yol verilmiş seçki məntəqələrində seçkilərin nəticələrini</w:t>
      </w:r>
      <w:r w:rsidRPr="00C66B50">
        <w:rPr>
          <w:sz w:val="26"/>
          <w:szCs w:val="26"/>
          <w:lang w:val="az-Latn-AZ"/>
        </w:rPr>
        <w:t>n</w:t>
      </w:r>
      <w:r w:rsidR="00B4554E" w:rsidRPr="00C66B50">
        <w:rPr>
          <w:sz w:val="26"/>
          <w:szCs w:val="26"/>
          <w:lang w:val="az-Latn-AZ"/>
        </w:rPr>
        <w:t xml:space="preserve"> ləğv ed</w:t>
      </w:r>
      <w:r w:rsidRPr="00C66B50">
        <w:rPr>
          <w:sz w:val="26"/>
          <w:szCs w:val="26"/>
          <w:lang w:val="az-Latn-AZ"/>
        </w:rPr>
        <w:t>ilməsi və baş vermiş qanun pozuntularında cinayət xarakterli əməllər olduğundan müvafiq tədbir görülməsi üçün prokurorluğa müraciət edilməsi xahiş edilib.</w:t>
      </w:r>
      <w:r w:rsidR="00083071" w:rsidRPr="00C66B50">
        <w:rPr>
          <w:sz w:val="26"/>
          <w:szCs w:val="26"/>
          <w:lang w:val="az-Latn-AZ"/>
        </w:rPr>
        <w:t xml:space="preserve"> Bu şikayətə qanun pozuntularını təsdiqləyən aktların surətləri əlavə edilib. Qanun şikayətin aktların surətləri ilə də araşdırılması mümkün hesab etsə də, MSK aktların əslini tələb edib. MSK-ya aktların ə</w:t>
      </w:r>
      <w:r w:rsidR="00214353" w:rsidRPr="00C66B50">
        <w:rPr>
          <w:sz w:val="26"/>
          <w:szCs w:val="26"/>
          <w:lang w:val="az-Latn-AZ"/>
        </w:rPr>
        <w:t>slininin 12.10.2013-cü ildə təqdim ediləcəyi bildirilsə də,</w:t>
      </w:r>
      <w:r w:rsidRPr="00C66B50">
        <w:rPr>
          <w:sz w:val="26"/>
          <w:szCs w:val="26"/>
          <w:lang w:val="az-Latn-AZ"/>
        </w:rPr>
        <w:t xml:space="preserve"> MSK</w:t>
      </w:r>
      <w:r w:rsidR="00083071" w:rsidRPr="00C66B50">
        <w:rPr>
          <w:sz w:val="26"/>
          <w:szCs w:val="26"/>
          <w:lang w:val="az-Latn-AZ"/>
        </w:rPr>
        <w:t xml:space="preserve"> 13.10.2013-cü il tarixli qə</w:t>
      </w:r>
      <w:r w:rsidR="00214353" w:rsidRPr="00C66B50">
        <w:rPr>
          <w:sz w:val="26"/>
          <w:szCs w:val="26"/>
          <w:lang w:val="az-Latn-AZ"/>
        </w:rPr>
        <w:t>rarla</w:t>
      </w:r>
      <w:r w:rsidR="00083071" w:rsidRPr="00C66B50">
        <w:rPr>
          <w:sz w:val="26"/>
          <w:szCs w:val="26"/>
          <w:lang w:val="az-Latn-AZ"/>
        </w:rPr>
        <w:t xml:space="preserve"> </w:t>
      </w:r>
      <w:r w:rsidR="00744BE3" w:rsidRPr="00C66B50">
        <w:rPr>
          <w:sz w:val="26"/>
          <w:szCs w:val="26"/>
          <w:lang w:val="az-Latn-AZ"/>
        </w:rPr>
        <w:t>aktların əslinin təqdim edilməməsi bəhanəsi ilə şikayəti araşdırmaqdan yayınıb.</w:t>
      </w:r>
      <w:r w:rsidR="007F2E88" w:rsidRPr="00C66B50">
        <w:rPr>
          <w:sz w:val="26"/>
          <w:szCs w:val="26"/>
          <w:lang w:val="az-Latn-AZ"/>
        </w:rPr>
        <w:t xml:space="preserve"> </w:t>
      </w:r>
    </w:p>
    <w:p w:rsidR="003420BF" w:rsidRDefault="007F2E88" w:rsidP="001B0CA3">
      <w:pPr>
        <w:pStyle w:val="a8"/>
        <w:shd w:val="clear" w:color="auto" w:fill="FFFFFF"/>
        <w:tabs>
          <w:tab w:val="left" w:pos="426"/>
        </w:tabs>
        <w:spacing w:after="120"/>
        <w:ind w:left="709"/>
        <w:jc w:val="both"/>
        <w:rPr>
          <w:sz w:val="26"/>
          <w:szCs w:val="26"/>
          <w:lang w:val="az-Latn-AZ"/>
        </w:rPr>
      </w:pPr>
      <w:r w:rsidRPr="00F94660">
        <w:rPr>
          <w:sz w:val="26"/>
          <w:szCs w:val="26"/>
          <w:lang w:val="az-Latn-AZ"/>
        </w:rPr>
        <w:t xml:space="preserve">15.09.2013-cü il tarixdə MSK-ya yenidən müraciət edilərək şikayətin aktların əslləri üzrə </w:t>
      </w:r>
      <w:r w:rsidR="00214353">
        <w:rPr>
          <w:sz w:val="26"/>
          <w:szCs w:val="26"/>
          <w:lang w:val="az-Latn-AZ"/>
        </w:rPr>
        <w:t>araşdırılması</w:t>
      </w:r>
      <w:r w:rsidRPr="00F94660">
        <w:rPr>
          <w:sz w:val="26"/>
          <w:szCs w:val="26"/>
          <w:lang w:val="az-Latn-AZ"/>
        </w:rPr>
        <w:t xml:space="preserve"> xahiş edilib. Lakin MSK bu müraciəti ümumiyyətlə cavablandımayıb. </w:t>
      </w:r>
    </w:p>
    <w:p w:rsidR="002763FD" w:rsidRPr="00F94660" w:rsidRDefault="007F2E88" w:rsidP="001B0CA3">
      <w:pPr>
        <w:pStyle w:val="a8"/>
        <w:shd w:val="clear" w:color="auto" w:fill="FFFFFF"/>
        <w:tabs>
          <w:tab w:val="left" w:pos="426"/>
        </w:tabs>
        <w:spacing w:after="120"/>
        <w:ind w:left="709"/>
        <w:jc w:val="both"/>
        <w:rPr>
          <w:sz w:val="26"/>
          <w:szCs w:val="26"/>
          <w:lang w:val="az-Latn-AZ"/>
        </w:rPr>
      </w:pPr>
      <w:r w:rsidRPr="00F94660">
        <w:rPr>
          <w:sz w:val="26"/>
          <w:szCs w:val="26"/>
          <w:lang w:val="az-Latn-AZ"/>
        </w:rPr>
        <w:t xml:space="preserve">MSK-nın </w:t>
      </w:r>
      <w:r w:rsidR="003420BF">
        <w:rPr>
          <w:sz w:val="26"/>
          <w:szCs w:val="26"/>
          <w:lang w:val="az-Latn-AZ"/>
        </w:rPr>
        <w:t>şikayətin araşdırılmaması ilə bağlı qərarından</w:t>
      </w:r>
      <w:r w:rsidRPr="00F94660">
        <w:rPr>
          <w:sz w:val="26"/>
          <w:szCs w:val="26"/>
          <w:lang w:val="az-Latn-AZ"/>
        </w:rPr>
        <w:t xml:space="preserve"> BAM-a şikayət verilib. BAM </w:t>
      </w:r>
      <w:r w:rsidR="00941139" w:rsidRPr="00941139">
        <w:rPr>
          <w:sz w:val="26"/>
          <w:szCs w:val="26"/>
          <w:lang w:val="az-Latn-AZ"/>
        </w:rPr>
        <w:t>15.10.2013-cü il</w:t>
      </w:r>
      <w:r w:rsidRPr="00F94660">
        <w:rPr>
          <w:sz w:val="26"/>
          <w:szCs w:val="26"/>
          <w:lang w:val="az-Latn-AZ"/>
        </w:rPr>
        <w:t xml:space="preserve"> tarixli qəra</w:t>
      </w:r>
      <w:r w:rsidR="00BA5A4C">
        <w:rPr>
          <w:sz w:val="26"/>
          <w:szCs w:val="26"/>
          <w:lang w:val="az-Latn-AZ"/>
        </w:rPr>
        <w:t>r</w:t>
      </w:r>
      <w:r w:rsidRPr="00F94660">
        <w:rPr>
          <w:sz w:val="26"/>
          <w:szCs w:val="26"/>
          <w:lang w:val="az-Latn-AZ"/>
        </w:rPr>
        <w:t>ı ilə şikayəti təmin etməyib</w:t>
      </w:r>
      <w:r w:rsidR="00FD0D36" w:rsidRPr="00F94660">
        <w:rPr>
          <w:sz w:val="26"/>
          <w:szCs w:val="26"/>
          <w:lang w:val="az-Latn-AZ"/>
        </w:rPr>
        <w:t xml:space="preserve">. BAM-ın qərarından Ali Məhkəməyə kassasiya şikayəti verilib. Ali Məhkəmə </w:t>
      </w:r>
      <w:r w:rsidR="00D87BD2" w:rsidRPr="00D87BD2">
        <w:rPr>
          <w:sz w:val="26"/>
          <w:szCs w:val="26"/>
          <w:lang w:val="az-Latn-AZ"/>
        </w:rPr>
        <w:t>17.10.2013-cü il</w:t>
      </w:r>
      <w:r w:rsidR="00D87BD2">
        <w:rPr>
          <w:color w:val="FF0000"/>
          <w:sz w:val="26"/>
          <w:szCs w:val="26"/>
          <w:lang w:val="az-Latn-AZ"/>
        </w:rPr>
        <w:t xml:space="preserve"> </w:t>
      </w:r>
      <w:r w:rsidR="009529FB" w:rsidRPr="00F94660">
        <w:rPr>
          <w:sz w:val="26"/>
          <w:szCs w:val="26"/>
          <w:lang w:val="az-Latn-AZ"/>
        </w:rPr>
        <w:t xml:space="preserve">tarixli qəraı ilə </w:t>
      </w:r>
      <w:r w:rsidR="00FD0D36" w:rsidRPr="00F94660">
        <w:rPr>
          <w:sz w:val="26"/>
          <w:szCs w:val="26"/>
          <w:lang w:val="az-Latn-AZ"/>
        </w:rPr>
        <w:t>kassasiya şikayətini təmin etməyib.</w:t>
      </w:r>
      <w:r w:rsidR="002763FD" w:rsidRPr="00F94660">
        <w:rPr>
          <w:sz w:val="26"/>
          <w:szCs w:val="26"/>
          <w:lang w:val="az-Latn-AZ"/>
        </w:rPr>
        <w:t xml:space="preserve"> </w:t>
      </w:r>
    </w:p>
    <w:p w:rsidR="00982E21" w:rsidRPr="001B0CA3" w:rsidRDefault="00EA69EC" w:rsidP="001B0CA3">
      <w:pPr>
        <w:pStyle w:val="a8"/>
        <w:shd w:val="clear" w:color="auto" w:fill="FFFFFF"/>
        <w:tabs>
          <w:tab w:val="left" w:pos="426"/>
        </w:tabs>
        <w:spacing w:after="120"/>
        <w:ind w:left="709" w:hanging="425"/>
        <w:jc w:val="both"/>
        <w:rPr>
          <w:b/>
          <w:i/>
          <w:sz w:val="26"/>
          <w:szCs w:val="26"/>
          <w:lang w:val="az-Latn-AZ"/>
        </w:rPr>
      </w:pPr>
      <w:r w:rsidRPr="00E2597F">
        <w:rPr>
          <w:b/>
          <w:i/>
          <w:sz w:val="28"/>
          <w:szCs w:val="28"/>
          <w:lang w:val="az-Latn-AZ"/>
        </w:rPr>
        <w:t>2)</w:t>
      </w:r>
      <w:r w:rsidR="00D97905">
        <w:rPr>
          <w:b/>
          <w:i/>
          <w:sz w:val="26"/>
          <w:szCs w:val="26"/>
          <w:lang w:val="az-Latn-AZ"/>
        </w:rPr>
        <w:t xml:space="preserve">  </w:t>
      </w:r>
      <w:r w:rsidR="00982E21" w:rsidRPr="001B0CA3">
        <w:rPr>
          <w:b/>
          <w:i/>
          <w:sz w:val="26"/>
          <w:szCs w:val="26"/>
          <w:lang w:val="az-Latn-AZ"/>
        </w:rPr>
        <w:t>11 saylı Qaradağ seçki dairəsinin bir sıra seçki məntəqələrində seçkilərin nəticələrinin ləğv edilməsi barədə iş</w:t>
      </w:r>
    </w:p>
    <w:p w:rsidR="00982E21" w:rsidRPr="001B0CA3" w:rsidRDefault="00982E21" w:rsidP="001B0CA3">
      <w:pPr>
        <w:pStyle w:val="a8"/>
        <w:shd w:val="clear" w:color="auto" w:fill="FFFFFF"/>
        <w:tabs>
          <w:tab w:val="left" w:pos="567"/>
        </w:tabs>
        <w:spacing w:after="0"/>
        <w:ind w:left="426"/>
        <w:jc w:val="both"/>
        <w:rPr>
          <w:sz w:val="26"/>
          <w:szCs w:val="26"/>
          <w:lang w:val="az-Latn-AZ"/>
        </w:rPr>
      </w:pPr>
      <w:r w:rsidRPr="001B0CA3">
        <w:rPr>
          <w:sz w:val="26"/>
          <w:szCs w:val="26"/>
          <w:lang w:val="az-Latn-AZ"/>
        </w:rPr>
        <w:lastRenderedPageBreak/>
        <w:t>Prezidentliyə qeydə alınmış namizə</w:t>
      </w:r>
      <w:r w:rsidR="00214353" w:rsidRPr="001B0CA3">
        <w:rPr>
          <w:sz w:val="26"/>
          <w:szCs w:val="26"/>
          <w:lang w:val="az-Latn-AZ"/>
        </w:rPr>
        <w:t>d C</w:t>
      </w:r>
      <w:r w:rsidRPr="001B0CA3">
        <w:rPr>
          <w:sz w:val="26"/>
          <w:szCs w:val="26"/>
          <w:lang w:val="az-Latn-AZ"/>
        </w:rPr>
        <w:t>əmil Həsənlinin səlahiy</w:t>
      </w:r>
      <w:r w:rsidR="001D2B58" w:rsidRPr="001B0CA3">
        <w:rPr>
          <w:sz w:val="26"/>
          <w:szCs w:val="26"/>
          <w:lang w:val="az-Latn-AZ"/>
        </w:rPr>
        <w:t>y</w:t>
      </w:r>
      <w:r w:rsidRPr="001B0CA3">
        <w:rPr>
          <w:sz w:val="26"/>
          <w:szCs w:val="26"/>
          <w:lang w:val="az-Latn-AZ"/>
        </w:rPr>
        <w:t xml:space="preserve">ətli nümayəndəsi </w:t>
      </w:r>
      <w:r w:rsidR="00C66B50">
        <w:rPr>
          <w:sz w:val="26"/>
          <w:szCs w:val="26"/>
          <w:lang w:val="az-Latn-AZ"/>
        </w:rPr>
        <w:t xml:space="preserve">     </w:t>
      </w:r>
      <w:r w:rsidR="00DB2509" w:rsidRPr="001B0CA3">
        <w:rPr>
          <w:sz w:val="26"/>
          <w:szCs w:val="26"/>
          <w:lang w:val="az-Latn-AZ"/>
        </w:rPr>
        <w:t>Tamara Eyvazova</w:t>
      </w:r>
      <w:r w:rsidRPr="001B0CA3">
        <w:rPr>
          <w:sz w:val="26"/>
          <w:szCs w:val="26"/>
          <w:lang w:val="az-Latn-AZ"/>
        </w:rPr>
        <w:t xml:space="preserve">  11 saylı Qaradağ seçki dairə</w:t>
      </w:r>
      <w:r w:rsidR="005A5660" w:rsidRPr="001B0CA3">
        <w:rPr>
          <w:sz w:val="26"/>
          <w:szCs w:val="26"/>
          <w:lang w:val="az-Latn-AZ"/>
        </w:rPr>
        <w:t>si dairə seçki komissiyasına</w:t>
      </w:r>
      <w:r w:rsidRPr="001B0CA3">
        <w:rPr>
          <w:sz w:val="26"/>
          <w:szCs w:val="26"/>
          <w:lang w:val="az-Latn-AZ"/>
        </w:rPr>
        <w:t xml:space="preserve"> müraciət </w:t>
      </w:r>
      <w:r w:rsidR="00C66B50">
        <w:rPr>
          <w:sz w:val="26"/>
          <w:szCs w:val="26"/>
          <w:lang w:val="az-Latn-AZ"/>
        </w:rPr>
        <w:t xml:space="preserve">    </w:t>
      </w:r>
      <w:r w:rsidRPr="001B0CA3">
        <w:rPr>
          <w:sz w:val="26"/>
          <w:szCs w:val="26"/>
          <w:lang w:val="az-Latn-AZ"/>
        </w:rPr>
        <w:t>edilərək</w:t>
      </w:r>
      <w:r w:rsidRPr="001B0CA3">
        <w:rPr>
          <w:sz w:val="26"/>
          <w:szCs w:val="26"/>
          <w:shd w:val="clear" w:color="auto" w:fill="FFFFFF"/>
          <w:lang w:val="az-Latn-AZ"/>
        </w:rPr>
        <w:t xml:space="preserve">1, 11, 13, 14, 15,  19, 20, 21, 22, 24 saylı seçki məntəqələrində </w:t>
      </w:r>
      <w:r w:rsidR="00AC4B20" w:rsidRPr="001B0CA3">
        <w:rPr>
          <w:sz w:val="26"/>
          <w:szCs w:val="26"/>
          <w:shd w:val="clear" w:color="auto" w:fill="FFFFFF"/>
          <w:lang w:val="az-Latn-AZ"/>
        </w:rPr>
        <w:t xml:space="preserve">qutulara topa bülletenlərin atılması, “karusel” əməliyyatları, seçkilərə kənar müdaxilələr, səslərin düzgün hesablanmamas, səlahiyyətli nümayəndəyə zorakılıq edilməsi və s. kimi </w:t>
      </w:r>
      <w:r w:rsidRPr="001B0CA3">
        <w:rPr>
          <w:sz w:val="26"/>
          <w:szCs w:val="26"/>
          <w:shd w:val="clear" w:color="auto" w:fill="FFFFFF"/>
          <w:lang w:val="az-Latn-AZ"/>
        </w:rPr>
        <w:t xml:space="preserve">seçkilərin </w:t>
      </w:r>
      <w:r w:rsidR="00AC4B20" w:rsidRPr="001B0CA3">
        <w:rPr>
          <w:sz w:val="26"/>
          <w:szCs w:val="26"/>
          <w:shd w:val="clear" w:color="auto" w:fill="FFFFFF"/>
          <w:lang w:val="az-Latn-AZ"/>
        </w:rPr>
        <w:t xml:space="preserve">nəticələrinə təsir göstərən ciddi qanun pozuntuları olduğundan </w:t>
      </w:r>
      <w:r w:rsidRPr="001B0CA3">
        <w:rPr>
          <w:sz w:val="26"/>
          <w:szCs w:val="26"/>
          <w:shd w:val="clear" w:color="auto" w:fill="FFFFFF"/>
          <w:lang w:val="az-Latn-AZ"/>
        </w:rPr>
        <w:t>nəticələrinin ləğv edilməsi</w:t>
      </w:r>
      <w:r w:rsidR="00234E1E" w:rsidRPr="001B0CA3">
        <w:rPr>
          <w:sz w:val="26"/>
          <w:szCs w:val="26"/>
          <w:shd w:val="clear" w:color="auto" w:fill="FFFFFF"/>
          <w:lang w:val="az-Latn-AZ"/>
        </w:rPr>
        <w:t>ni</w:t>
      </w:r>
      <w:r w:rsidRPr="001B0CA3">
        <w:rPr>
          <w:sz w:val="26"/>
          <w:szCs w:val="26"/>
          <w:shd w:val="clear" w:color="auto" w:fill="FFFFFF"/>
          <w:lang w:val="az-Latn-AZ"/>
        </w:rPr>
        <w:t xml:space="preserve"> və baş vermiş qanun pozuntularında</w:t>
      </w:r>
      <w:r w:rsidR="000D46C6" w:rsidRPr="001B0CA3">
        <w:rPr>
          <w:sz w:val="26"/>
          <w:szCs w:val="26"/>
          <w:shd w:val="clear" w:color="auto" w:fill="FFFFFF"/>
          <w:lang w:val="az-Latn-AZ"/>
        </w:rPr>
        <w:t xml:space="preserve"> cinayət əməli olduğundan</w:t>
      </w:r>
      <w:r w:rsidR="003E56C4" w:rsidRPr="001B0CA3">
        <w:rPr>
          <w:sz w:val="26"/>
          <w:szCs w:val="26"/>
          <w:shd w:val="clear" w:color="auto" w:fill="FFFFFF"/>
          <w:lang w:val="az-Latn-AZ"/>
        </w:rPr>
        <w:t xml:space="preserve"> prokurorluğa müraciət </w:t>
      </w:r>
      <w:r w:rsidR="00234E1E" w:rsidRPr="001B0CA3">
        <w:rPr>
          <w:sz w:val="26"/>
          <w:szCs w:val="26"/>
          <w:shd w:val="clear" w:color="auto" w:fill="FFFFFF"/>
          <w:lang w:val="az-Latn-AZ"/>
        </w:rPr>
        <w:t>olunmasını xahiş et</w:t>
      </w:r>
      <w:r w:rsidR="003E56C4" w:rsidRPr="001B0CA3">
        <w:rPr>
          <w:sz w:val="26"/>
          <w:szCs w:val="26"/>
          <w:shd w:val="clear" w:color="auto" w:fill="FFFFFF"/>
          <w:lang w:val="az-Latn-AZ"/>
        </w:rPr>
        <w:t>mişdir.</w:t>
      </w:r>
      <w:r w:rsidR="0034736F" w:rsidRPr="001B0CA3">
        <w:rPr>
          <w:sz w:val="26"/>
          <w:szCs w:val="26"/>
          <w:shd w:val="clear" w:color="auto" w:fill="FFFFFF"/>
          <w:lang w:val="az-Latn-AZ"/>
        </w:rPr>
        <w:t xml:space="preserve"> Şikayə</w:t>
      </w:r>
      <w:r w:rsidR="00234E1E" w:rsidRPr="001B0CA3">
        <w:rPr>
          <w:sz w:val="26"/>
          <w:szCs w:val="26"/>
          <w:shd w:val="clear" w:color="auto" w:fill="FFFFFF"/>
          <w:lang w:val="az-Latn-AZ"/>
        </w:rPr>
        <w:t>tə</w:t>
      </w:r>
      <w:r w:rsidR="0034736F" w:rsidRPr="001B0CA3">
        <w:rPr>
          <w:sz w:val="26"/>
          <w:szCs w:val="26"/>
          <w:shd w:val="clear" w:color="auto" w:fill="FFFFFF"/>
          <w:lang w:val="az-Latn-AZ"/>
        </w:rPr>
        <w:t xml:space="preserve"> </w:t>
      </w:r>
      <w:r w:rsidR="00234E1E" w:rsidRPr="001B0CA3">
        <w:rPr>
          <w:sz w:val="26"/>
          <w:szCs w:val="26"/>
          <w:shd w:val="clear" w:color="auto" w:fill="FFFFFF"/>
          <w:lang w:val="az-Latn-AZ"/>
        </w:rPr>
        <w:t xml:space="preserve">qeyd edilən qanun pozuntularını təsdiqləyən </w:t>
      </w:r>
      <w:r w:rsidR="0034736F" w:rsidRPr="001B0CA3">
        <w:rPr>
          <w:sz w:val="26"/>
          <w:szCs w:val="26"/>
          <w:shd w:val="clear" w:color="auto" w:fill="FFFFFF"/>
          <w:lang w:val="az-Latn-AZ"/>
        </w:rPr>
        <w:t>aktlar və digər sənədlərin surətləri əlavə</w:t>
      </w:r>
      <w:r w:rsidR="00234E1E" w:rsidRPr="001B0CA3">
        <w:rPr>
          <w:sz w:val="26"/>
          <w:szCs w:val="26"/>
          <w:shd w:val="clear" w:color="auto" w:fill="FFFFFF"/>
          <w:lang w:val="az-Latn-AZ"/>
        </w:rPr>
        <w:t xml:space="preserve"> edilmişdir</w:t>
      </w:r>
      <w:r w:rsidR="0034736F" w:rsidRPr="001B0CA3">
        <w:rPr>
          <w:sz w:val="26"/>
          <w:szCs w:val="26"/>
          <w:shd w:val="clear" w:color="auto" w:fill="FFFFFF"/>
          <w:lang w:val="az-Latn-AZ"/>
        </w:rPr>
        <w:t xml:space="preserve">. Lakin 11 saylı Qaradağ seçki </w:t>
      </w:r>
      <w:r w:rsidR="00234E1E" w:rsidRPr="001B0CA3">
        <w:rPr>
          <w:sz w:val="26"/>
          <w:szCs w:val="26"/>
          <w:shd w:val="clear" w:color="auto" w:fill="FFFFFF"/>
          <w:lang w:val="az-Latn-AZ"/>
        </w:rPr>
        <w:t>dairəsi</w:t>
      </w:r>
      <w:r w:rsidR="0034736F" w:rsidRPr="001B0CA3">
        <w:rPr>
          <w:sz w:val="26"/>
          <w:szCs w:val="26"/>
          <w:shd w:val="clear" w:color="auto" w:fill="FFFFFF"/>
          <w:lang w:val="az-Latn-AZ"/>
        </w:rPr>
        <w:t xml:space="preserve"> dairə seçki komissiyası şikayə</w:t>
      </w:r>
      <w:r w:rsidR="00AC4B20" w:rsidRPr="001B0CA3">
        <w:rPr>
          <w:sz w:val="26"/>
          <w:szCs w:val="26"/>
          <w:shd w:val="clear" w:color="auto" w:fill="FFFFFF"/>
          <w:lang w:val="az-Latn-AZ"/>
        </w:rPr>
        <w:t>ti araşdırmayıb</w:t>
      </w:r>
      <w:r w:rsidR="0034736F" w:rsidRPr="001B0CA3">
        <w:rPr>
          <w:sz w:val="26"/>
          <w:szCs w:val="26"/>
          <w:shd w:val="clear" w:color="auto" w:fill="FFFFFF"/>
          <w:lang w:val="az-Latn-AZ"/>
        </w:rPr>
        <w:t xml:space="preserve"> v</w:t>
      </w:r>
      <w:r w:rsidR="00AC4B20" w:rsidRPr="001B0CA3">
        <w:rPr>
          <w:sz w:val="26"/>
          <w:szCs w:val="26"/>
          <w:shd w:val="clear" w:color="auto" w:fill="FFFFFF"/>
          <w:lang w:val="az-Latn-AZ"/>
        </w:rPr>
        <w:t>ə</w:t>
      </w:r>
      <w:r w:rsidR="0034736F" w:rsidRPr="001B0CA3">
        <w:rPr>
          <w:sz w:val="26"/>
          <w:szCs w:val="26"/>
          <w:shd w:val="clear" w:color="auto" w:fill="FFFFFF"/>
          <w:lang w:val="az-Latn-AZ"/>
        </w:rPr>
        <w:t xml:space="preserve"> şikayət üzrə heç bir tə</w:t>
      </w:r>
      <w:r w:rsidR="00BA6711" w:rsidRPr="001B0CA3">
        <w:rPr>
          <w:sz w:val="26"/>
          <w:szCs w:val="26"/>
          <w:shd w:val="clear" w:color="auto" w:fill="FFFFFF"/>
          <w:lang w:val="az-Latn-AZ"/>
        </w:rPr>
        <w:t>dbir gö</w:t>
      </w:r>
      <w:r w:rsidR="0034736F" w:rsidRPr="001B0CA3">
        <w:rPr>
          <w:sz w:val="26"/>
          <w:szCs w:val="26"/>
          <w:shd w:val="clear" w:color="auto" w:fill="FFFFFF"/>
          <w:lang w:val="az-Latn-AZ"/>
        </w:rPr>
        <w:t>rmə</w:t>
      </w:r>
      <w:r w:rsidR="00765A8F" w:rsidRPr="001B0CA3">
        <w:rPr>
          <w:sz w:val="26"/>
          <w:szCs w:val="26"/>
          <w:shd w:val="clear" w:color="auto" w:fill="FFFFFF"/>
          <w:lang w:val="az-Latn-AZ"/>
        </w:rPr>
        <w:t>yib</w:t>
      </w:r>
      <w:r w:rsidR="0034736F" w:rsidRPr="001B0CA3">
        <w:rPr>
          <w:sz w:val="26"/>
          <w:szCs w:val="26"/>
          <w:shd w:val="clear" w:color="auto" w:fill="FFFFFF"/>
          <w:lang w:val="az-Latn-AZ"/>
        </w:rPr>
        <w:t>.</w:t>
      </w:r>
    </w:p>
    <w:p w:rsidR="00982E21" w:rsidRDefault="00982E21" w:rsidP="009C4F90">
      <w:pPr>
        <w:pStyle w:val="a8"/>
        <w:shd w:val="clear" w:color="auto" w:fill="FFFFFF"/>
        <w:tabs>
          <w:tab w:val="left" w:pos="426"/>
        </w:tabs>
        <w:spacing w:after="120" w:line="240" w:lineRule="auto"/>
        <w:ind w:left="709" w:hanging="425"/>
        <w:jc w:val="both"/>
        <w:rPr>
          <w:b/>
          <w:i/>
          <w:sz w:val="26"/>
          <w:szCs w:val="26"/>
          <w:lang w:val="az-Latn-AZ"/>
        </w:rPr>
      </w:pPr>
    </w:p>
    <w:p w:rsidR="00E2597F" w:rsidRPr="001B0CA3" w:rsidRDefault="00982E21" w:rsidP="001B0CA3">
      <w:pPr>
        <w:pStyle w:val="a8"/>
        <w:shd w:val="clear" w:color="auto" w:fill="FFFFFF"/>
        <w:tabs>
          <w:tab w:val="left" w:pos="426"/>
        </w:tabs>
        <w:spacing w:after="120"/>
        <w:jc w:val="both"/>
        <w:rPr>
          <w:b/>
          <w:i/>
          <w:sz w:val="26"/>
          <w:szCs w:val="26"/>
          <w:lang w:val="az-Latn-AZ"/>
        </w:rPr>
      </w:pPr>
      <w:r>
        <w:rPr>
          <w:b/>
          <w:i/>
          <w:sz w:val="26"/>
          <w:szCs w:val="26"/>
          <w:lang w:val="az-Latn-AZ"/>
        </w:rPr>
        <w:t xml:space="preserve">3) </w:t>
      </w:r>
      <w:r w:rsidR="00D97905">
        <w:rPr>
          <w:b/>
          <w:i/>
          <w:sz w:val="26"/>
          <w:szCs w:val="26"/>
          <w:lang w:val="az-Latn-AZ"/>
        </w:rPr>
        <w:t xml:space="preserve"> </w:t>
      </w:r>
      <w:r w:rsidR="00D97905" w:rsidRPr="001B0CA3">
        <w:rPr>
          <w:b/>
          <w:i/>
          <w:sz w:val="26"/>
          <w:szCs w:val="26"/>
          <w:lang w:val="az-Latn-AZ"/>
        </w:rPr>
        <w:t>S</w:t>
      </w:r>
      <w:r w:rsidR="00E2597F" w:rsidRPr="001B0CA3">
        <w:rPr>
          <w:b/>
          <w:i/>
          <w:sz w:val="26"/>
          <w:szCs w:val="26"/>
          <w:lang w:val="az-Latn-AZ"/>
        </w:rPr>
        <w:t>eçkilərinin nəticələrinin mübahisələndirilməsi ilə bağlı iş</w:t>
      </w:r>
    </w:p>
    <w:p w:rsidR="001B0CA3" w:rsidRPr="004012FA" w:rsidRDefault="009B6C47" w:rsidP="004012FA">
      <w:pPr>
        <w:pStyle w:val="a8"/>
        <w:shd w:val="clear" w:color="auto" w:fill="FFFFFF"/>
        <w:tabs>
          <w:tab w:val="left" w:pos="426"/>
        </w:tabs>
        <w:spacing w:after="120"/>
        <w:ind w:left="425"/>
        <w:jc w:val="both"/>
        <w:rPr>
          <w:sz w:val="26"/>
          <w:szCs w:val="26"/>
          <w:lang w:val="az-Latn-AZ"/>
        </w:rPr>
      </w:pPr>
      <w:r w:rsidRPr="001B0CA3">
        <w:rPr>
          <w:sz w:val="26"/>
          <w:szCs w:val="26"/>
          <w:lang w:val="az-Latn-AZ"/>
        </w:rPr>
        <w:t xml:space="preserve">Prezidentliyə qeydə alınmış namizəd Cəmil Həsənlinin səlahiyyətli nümayəndəsi Gülağa Aslanlı Azərbaycan Respublikası Mərkəzi Seçki Komissiyasının </w:t>
      </w:r>
      <w:r w:rsidR="002763FD" w:rsidRPr="001B0CA3">
        <w:rPr>
          <w:sz w:val="26"/>
          <w:szCs w:val="26"/>
          <w:lang w:val="az-Latn-AZ"/>
        </w:rPr>
        <w:t>“2013-cü il 9 oktyabrda keçirilmiş Azərbaycan Respublikası Prezidenti seçkilərinin nəticələri barədə Azərbaycan Respublikası Mərkəzi Seçki Komissiyası protokolunun təsdiq edilməsi və seçkilərin nəticələrinin təsdiq edilməsi üçün Azərbaycan Respublikasının Konstitusiya Məhkəməsinə təqdim edilməsi haqqında” 38/218 saylı, 17 oktyabr 2013-cü il tarixli qərarını</w:t>
      </w:r>
      <w:r w:rsidRPr="001B0CA3">
        <w:rPr>
          <w:sz w:val="26"/>
          <w:szCs w:val="26"/>
          <w:lang w:val="az-Latn-AZ"/>
        </w:rPr>
        <w:t xml:space="preserve"> və</w:t>
      </w:r>
      <w:r w:rsidR="002763FD" w:rsidRPr="001B0CA3">
        <w:rPr>
          <w:sz w:val="26"/>
          <w:szCs w:val="26"/>
          <w:lang w:val="az-Latn-AZ"/>
        </w:rPr>
        <w:t xml:space="preserve"> bu qərarla təsdiqlənmiş 2013-cü il 9 oktyabrda keçirilmiş Azərbaycan Respublikası Prezidenti seçkilərinin nəticələri barədə Azərbaycan Respublikası Mərkəzi Seçki Komissiyası protokolunu ləğv</w:t>
      </w:r>
      <w:r w:rsidR="00D85CD0" w:rsidRPr="001B0CA3">
        <w:rPr>
          <w:sz w:val="26"/>
          <w:szCs w:val="26"/>
          <w:lang w:val="az-Latn-AZ"/>
        </w:rPr>
        <w:t xml:space="preserve"> edilməsi iddiası ilə </w:t>
      </w:r>
      <w:r w:rsidR="003D72A2" w:rsidRPr="001B0CA3">
        <w:rPr>
          <w:sz w:val="26"/>
          <w:szCs w:val="26"/>
          <w:lang w:val="az-Latn-AZ"/>
        </w:rPr>
        <w:t>BAM-a müraciə</w:t>
      </w:r>
      <w:r w:rsidR="00765A8F" w:rsidRPr="001B0CA3">
        <w:rPr>
          <w:sz w:val="26"/>
          <w:szCs w:val="26"/>
          <w:lang w:val="az-Latn-AZ"/>
        </w:rPr>
        <w:t>t edib</w:t>
      </w:r>
      <w:r w:rsidR="00D85CD0" w:rsidRPr="001B0CA3">
        <w:rPr>
          <w:sz w:val="26"/>
          <w:szCs w:val="26"/>
          <w:lang w:val="az-Latn-AZ"/>
        </w:rPr>
        <w:t>.</w:t>
      </w:r>
      <w:r w:rsidR="00D97905" w:rsidRPr="001B0CA3">
        <w:rPr>
          <w:sz w:val="26"/>
          <w:szCs w:val="26"/>
          <w:lang w:val="az-Latn-AZ"/>
        </w:rPr>
        <w:t xml:space="preserve"> </w:t>
      </w:r>
      <w:r w:rsidR="00D85CD0" w:rsidRPr="001B0CA3">
        <w:rPr>
          <w:sz w:val="26"/>
          <w:szCs w:val="26"/>
          <w:lang w:val="az-Latn-AZ"/>
        </w:rPr>
        <w:t>Şikayətə</w:t>
      </w:r>
      <w:r w:rsidR="000C38F9" w:rsidRPr="001B0CA3">
        <w:rPr>
          <w:sz w:val="26"/>
          <w:szCs w:val="26"/>
          <w:lang w:val="az-Latn-AZ"/>
        </w:rPr>
        <w:t xml:space="preserve"> </w:t>
      </w:r>
      <w:r w:rsidR="000C38F9" w:rsidRPr="001B0CA3">
        <w:rPr>
          <w:b/>
          <w:sz w:val="26"/>
          <w:szCs w:val="26"/>
          <w:lang w:val="az-Latn-AZ"/>
        </w:rPr>
        <w:t>95 seçki dairəsi üzrə 1087 seçki məntəqəsində baş vermiş qanun pozuntuları üzrə tərtib edilmiş 2105 akt, prezidentliyə qeydə alınmış namizəd İlham Əliyevin lehinə işarələnmiş 10 seçki dairəsinin seçki məntəqələrindən 117 seçki bülleteni və 71 saylı Masallı kənd seçki dairəsinin 1 və 19 saylı seçki məntəqələrinin yekun Protokolu</w:t>
      </w:r>
      <w:r w:rsidR="000C38F9" w:rsidRPr="001B0CA3">
        <w:rPr>
          <w:sz w:val="26"/>
          <w:szCs w:val="26"/>
          <w:lang w:val="az-Latn-AZ"/>
        </w:rPr>
        <w:t xml:space="preserve"> (bu Protokolların nəticələri MSK-nın yekun hesabatında dəyişdirilib) təqdim edil</w:t>
      </w:r>
      <w:r w:rsidR="00765A8F" w:rsidRPr="001B0CA3">
        <w:rPr>
          <w:sz w:val="26"/>
          <w:szCs w:val="26"/>
          <w:lang w:val="az-Latn-AZ"/>
        </w:rPr>
        <w:t>ib</w:t>
      </w:r>
      <w:r w:rsidR="000C38F9" w:rsidRPr="001B0CA3">
        <w:rPr>
          <w:sz w:val="26"/>
          <w:szCs w:val="26"/>
          <w:lang w:val="az-Latn-AZ"/>
        </w:rPr>
        <w:t xml:space="preserve">. </w:t>
      </w:r>
      <w:r w:rsidR="003D72A2" w:rsidRPr="001B0CA3">
        <w:rPr>
          <w:sz w:val="26"/>
          <w:szCs w:val="26"/>
          <w:lang w:val="az-Latn-AZ"/>
        </w:rPr>
        <w:t>İşə m</w:t>
      </w:r>
      <w:r w:rsidR="000C38F9" w:rsidRPr="001B0CA3">
        <w:rPr>
          <w:sz w:val="26"/>
          <w:szCs w:val="26"/>
          <w:lang w:val="az-Latn-AZ"/>
        </w:rPr>
        <w:t>əhkəmə</w:t>
      </w:r>
      <w:r w:rsidR="003D72A2" w:rsidRPr="001B0CA3">
        <w:rPr>
          <w:sz w:val="26"/>
          <w:szCs w:val="26"/>
          <w:lang w:val="az-Latn-AZ"/>
        </w:rPr>
        <w:t xml:space="preserve">də baxılarkən </w:t>
      </w:r>
      <w:r w:rsidR="000C38F9" w:rsidRPr="001B0CA3">
        <w:rPr>
          <w:sz w:val="26"/>
          <w:szCs w:val="26"/>
          <w:lang w:val="az-Latn-AZ"/>
        </w:rPr>
        <w:t xml:space="preserve">isə, qanun pozuntularına dair daha </w:t>
      </w:r>
      <w:r w:rsidR="000C38F9" w:rsidRPr="001B0CA3">
        <w:rPr>
          <w:b/>
          <w:sz w:val="26"/>
          <w:szCs w:val="26"/>
          <w:lang w:val="az-Latn-AZ"/>
        </w:rPr>
        <w:t>250 seçki mətəqəsi üzrə eyni sayda akt, 9 seçki dairəsinin yekun protokolu və səsəvermə günü müvafiq seçki məntəqələrində baş vermiş qanun pozuntularını əks etdirən videoyazılar</w:t>
      </w:r>
      <w:r w:rsidR="000C38F9" w:rsidRPr="001B0CA3">
        <w:rPr>
          <w:sz w:val="26"/>
          <w:szCs w:val="26"/>
          <w:lang w:val="az-Latn-AZ"/>
        </w:rPr>
        <w:t xml:space="preserve">  təqdim edil</w:t>
      </w:r>
      <w:r w:rsidR="00D07931" w:rsidRPr="001B0CA3">
        <w:rPr>
          <w:sz w:val="26"/>
          <w:szCs w:val="26"/>
          <w:lang w:val="az-Latn-AZ"/>
        </w:rPr>
        <w:t>ib</w:t>
      </w:r>
      <w:r w:rsidR="000C38F9" w:rsidRPr="001B0CA3">
        <w:rPr>
          <w:sz w:val="26"/>
          <w:szCs w:val="26"/>
          <w:lang w:val="az-Latn-AZ"/>
        </w:rPr>
        <w:t>. Məhkəmə prosesində təqdim edilən bu sübutların məhkəmə iclas protokolunda əks olunması xahiş edil</w:t>
      </w:r>
      <w:r w:rsidR="00D07931" w:rsidRPr="001B0CA3">
        <w:rPr>
          <w:sz w:val="26"/>
          <w:szCs w:val="26"/>
          <w:lang w:val="az-Latn-AZ"/>
        </w:rPr>
        <w:t>ib</w:t>
      </w:r>
      <w:r w:rsidR="000C38F9" w:rsidRPr="001B0CA3">
        <w:rPr>
          <w:sz w:val="26"/>
          <w:szCs w:val="26"/>
          <w:lang w:val="az-Latn-AZ"/>
        </w:rPr>
        <w:t>.</w:t>
      </w:r>
      <w:r w:rsidR="009270FD" w:rsidRPr="001B0CA3">
        <w:rPr>
          <w:sz w:val="26"/>
          <w:szCs w:val="26"/>
          <w:lang w:val="az-Latn-AZ"/>
        </w:rPr>
        <w:t xml:space="preserve"> Lakin BAM qanun pozuntularına dair aktları, saxta bülletenləri, protokolları və videoyazıları</w:t>
      </w:r>
      <w:r w:rsidR="0013445D" w:rsidRPr="001B0CA3">
        <w:rPr>
          <w:sz w:val="26"/>
          <w:szCs w:val="26"/>
          <w:lang w:val="az-Latn-AZ"/>
        </w:rPr>
        <w:t xml:space="preserve"> araşdırmaqdan yayınmış və  18 oktyabr 2013-cü il tarixli qərarı ilə </w:t>
      </w:r>
      <w:r w:rsidR="00F074DA" w:rsidRPr="001B0CA3">
        <w:rPr>
          <w:sz w:val="26"/>
          <w:szCs w:val="26"/>
          <w:lang w:val="az-Latn-AZ"/>
        </w:rPr>
        <w:t xml:space="preserve">şikayəti </w:t>
      </w:r>
      <w:r w:rsidR="0013445D" w:rsidRPr="001B0CA3">
        <w:rPr>
          <w:sz w:val="26"/>
          <w:szCs w:val="26"/>
          <w:lang w:val="az-Latn-AZ"/>
        </w:rPr>
        <w:t>təmin etmə</w:t>
      </w:r>
      <w:r w:rsidR="00D07931" w:rsidRPr="001B0CA3">
        <w:rPr>
          <w:sz w:val="26"/>
          <w:szCs w:val="26"/>
          <w:lang w:val="az-Latn-AZ"/>
        </w:rPr>
        <w:t>yib</w:t>
      </w:r>
      <w:r w:rsidR="0013445D" w:rsidRPr="001B0CA3">
        <w:rPr>
          <w:sz w:val="26"/>
          <w:szCs w:val="26"/>
          <w:lang w:val="az-Latn-AZ"/>
        </w:rPr>
        <w:t>.</w:t>
      </w:r>
      <w:r w:rsidR="00F074DA" w:rsidRPr="001B0CA3">
        <w:rPr>
          <w:sz w:val="26"/>
          <w:szCs w:val="26"/>
          <w:lang w:val="az-Latn-AZ"/>
        </w:rPr>
        <w:t xml:space="preserve"> </w:t>
      </w:r>
      <w:r w:rsidR="009270FD" w:rsidRPr="001B0CA3">
        <w:rPr>
          <w:sz w:val="26"/>
          <w:szCs w:val="26"/>
          <w:lang w:val="az-Latn-AZ"/>
        </w:rPr>
        <w:t xml:space="preserve">BAM-ın bu qərarından Ali Məhkəməyə kassasiya şikayəti verilib. Ali Məhkəmə 20 oktyabr 2013-cü il tarixli qərarı ilə kassasiya şikayətini təmin etməyib. </w:t>
      </w:r>
      <w:r w:rsidR="00F45667" w:rsidRPr="001B0CA3">
        <w:rPr>
          <w:sz w:val="26"/>
          <w:szCs w:val="26"/>
          <w:lang w:val="az-Latn-AZ"/>
        </w:rPr>
        <w:t>Ali Məhkəmənin bu qərarından Konstitusiya Məhkəməsinə şikayət hazırlanır. Bu iş eyni zamanda seçki hüququnun pozuntusu kimi BMT-nin İnsan Hüquqları Komitəsinə hazırlanır.</w:t>
      </w:r>
    </w:p>
    <w:p w:rsidR="003D697B" w:rsidRPr="008C1276" w:rsidRDefault="003D697B" w:rsidP="008C1276">
      <w:pPr>
        <w:pStyle w:val="a3"/>
        <w:numPr>
          <w:ilvl w:val="0"/>
          <w:numId w:val="30"/>
        </w:numPr>
        <w:spacing w:after="120" w:line="240" w:lineRule="auto"/>
        <w:ind w:left="851" w:hanging="491"/>
        <w:jc w:val="center"/>
        <w:rPr>
          <w:rFonts w:ascii="Times New Roman" w:hAnsi="Times New Roman" w:cs="Times New Roman"/>
          <w:b/>
          <w:sz w:val="28"/>
          <w:szCs w:val="28"/>
          <w:lang w:val="az-Latn-AZ"/>
        </w:rPr>
      </w:pPr>
      <w:r w:rsidRPr="008C1276">
        <w:rPr>
          <w:rFonts w:ascii="Times New Roman" w:hAnsi="Times New Roman" w:cs="Times New Roman"/>
          <w:b/>
          <w:sz w:val="28"/>
          <w:szCs w:val="28"/>
          <w:lang w:val="az-Latn-AZ"/>
        </w:rPr>
        <w:lastRenderedPageBreak/>
        <w:t>Seçki şikayətlə</w:t>
      </w:r>
      <w:r w:rsidR="004331DF" w:rsidRPr="008C1276">
        <w:rPr>
          <w:rFonts w:ascii="Times New Roman" w:hAnsi="Times New Roman" w:cs="Times New Roman"/>
          <w:b/>
          <w:sz w:val="28"/>
          <w:szCs w:val="28"/>
          <w:lang w:val="az-Latn-AZ"/>
        </w:rPr>
        <w:t>rinə</w:t>
      </w:r>
      <w:r w:rsidR="00EB0F64" w:rsidRPr="008C1276">
        <w:rPr>
          <w:rFonts w:ascii="Times New Roman" w:hAnsi="Times New Roman" w:cs="Times New Roman"/>
          <w:b/>
          <w:sz w:val="28"/>
          <w:szCs w:val="28"/>
          <w:lang w:val="az-Latn-AZ"/>
        </w:rPr>
        <w:t xml:space="preserve"> baxılmasının </w:t>
      </w:r>
      <w:r w:rsidRPr="008C1276">
        <w:rPr>
          <w:rFonts w:ascii="Times New Roman" w:hAnsi="Times New Roman" w:cs="Times New Roman"/>
          <w:b/>
          <w:sz w:val="28"/>
          <w:szCs w:val="28"/>
          <w:lang w:val="az-Latn-AZ"/>
        </w:rPr>
        <w:t>monitorinqi</w:t>
      </w:r>
    </w:p>
    <w:p w:rsidR="005C0993" w:rsidRPr="0077542C" w:rsidRDefault="005C0993" w:rsidP="005C0993">
      <w:pPr>
        <w:pStyle w:val="a3"/>
        <w:spacing w:after="120" w:line="240" w:lineRule="auto"/>
        <w:ind w:left="1440"/>
        <w:rPr>
          <w:rFonts w:ascii="Times New Roman" w:hAnsi="Times New Roman" w:cs="Times New Roman"/>
          <w:b/>
          <w:sz w:val="26"/>
          <w:szCs w:val="26"/>
          <w:u w:val="single"/>
          <w:lang w:val="az-Latn-AZ"/>
        </w:rPr>
      </w:pPr>
    </w:p>
    <w:p w:rsidR="005C0993" w:rsidRDefault="00E108BA" w:rsidP="001B0CA3">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Mərkəzi Seçki Komissiyası</w:t>
      </w:r>
      <w:r w:rsidRPr="004907DF">
        <w:rPr>
          <w:rFonts w:ascii="Times New Roman" w:hAnsi="Times New Roman" w:cs="Times New Roman"/>
          <w:sz w:val="26"/>
          <w:szCs w:val="26"/>
          <w:lang w:val="az-Latn-AZ"/>
        </w:rPr>
        <w:t xml:space="preserve"> </w:t>
      </w:r>
      <w:r w:rsidR="00801987">
        <w:rPr>
          <w:rFonts w:ascii="Times New Roman" w:hAnsi="Times New Roman" w:cs="Times New Roman"/>
          <w:sz w:val="26"/>
          <w:szCs w:val="26"/>
          <w:lang w:val="az-Latn-AZ"/>
        </w:rPr>
        <w:t>Azə</w:t>
      </w:r>
      <w:r w:rsidR="00C43381">
        <w:rPr>
          <w:rFonts w:ascii="Times New Roman" w:hAnsi="Times New Roman" w:cs="Times New Roman"/>
          <w:sz w:val="26"/>
          <w:szCs w:val="26"/>
          <w:lang w:val="az-Latn-AZ"/>
        </w:rPr>
        <w:t>rbaycan Respublikası P</w:t>
      </w:r>
      <w:r w:rsidR="00E41F62" w:rsidRPr="004907DF">
        <w:rPr>
          <w:rFonts w:ascii="Times New Roman" w:hAnsi="Times New Roman" w:cs="Times New Roman"/>
          <w:sz w:val="26"/>
          <w:szCs w:val="26"/>
          <w:lang w:val="az-Latn-AZ"/>
        </w:rPr>
        <w:t>ezident</w:t>
      </w:r>
      <w:r w:rsidR="00801987">
        <w:rPr>
          <w:rFonts w:ascii="Times New Roman" w:hAnsi="Times New Roman" w:cs="Times New Roman"/>
          <w:sz w:val="26"/>
          <w:szCs w:val="26"/>
          <w:lang w:val="az-Latn-AZ"/>
        </w:rPr>
        <w:t>inin</w:t>
      </w:r>
      <w:r w:rsidR="00E41F62" w:rsidRPr="004907DF">
        <w:rPr>
          <w:rFonts w:ascii="Times New Roman" w:hAnsi="Times New Roman" w:cs="Times New Roman"/>
          <w:sz w:val="26"/>
          <w:szCs w:val="26"/>
          <w:lang w:val="az-Latn-AZ"/>
        </w:rPr>
        <w:t xml:space="preserve"> seçkilərində</w:t>
      </w:r>
      <w:r w:rsidR="00AB5482" w:rsidRPr="004907DF">
        <w:rPr>
          <w:rFonts w:ascii="Times New Roman" w:hAnsi="Times New Roman" w:cs="Times New Roman"/>
          <w:sz w:val="26"/>
          <w:szCs w:val="26"/>
          <w:lang w:val="az-Latn-AZ"/>
        </w:rPr>
        <w:t xml:space="preserve"> vahid seçki dairəsi rolunu oynadığından</w:t>
      </w:r>
      <w:r w:rsidR="00E41F62" w:rsidRPr="004907DF">
        <w:rPr>
          <w:rFonts w:ascii="Times New Roman" w:hAnsi="Times New Roman" w:cs="Times New Roman"/>
          <w:sz w:val="26"/>
          <w:szCs w:val="26"/>
          <w:lang w:val="az-Latn-AZ"/>
        </w:rPr>
        <w:t>,</w:t>
      </w:r>
      <w:r w:rsidR="00AB5482" w:rsidRPr="004907DF">
        <w:rPr>
          <w:rFonts w:ascii="Times New Roman" w:hAnsi="Times New Roman" w:cs="Times New Roman"/>
          <w:sz w:val="26"/>
          <w:szCs w:val="26"/>
          <w:lang w:val="az-Latn-AZ"/>
        </w:rPr>
        <w:t xml:space="preserve"> </w:t>
      </w:r>
      <w:r w:rsidR="00801987">
        <w:rPr>
          <w:rFonts w:ascii="Times New Roman" w:hAnsi="Times New Roman" w:cs="Times New Roman"/>
          <w:sz w:val="26"/>
          <w:szCs w:val="26"/>
          <w:lang w:val="az-Latn-AZ"/>
        </w:rPr>
        <w:t>seçki hüquq pozuntularına dair bütün şikayətlər demək olar ki,</w:t>
      </w:r>
      <w:r w:rsidR="00AB5482" w:rsidRPr="004907DF">
        <w:rPr>
          <w:rFonts w:ascii="Times New Roman" w:hAnsi="Times New Roman" w:cs="Times New Roman"/>
          <w:sz w:val="26"/>
          <w:szCs w:val="26"/>
          <w:lang w:val="az-Latn-AZ"/>
        </w:rPr>
        <w:t xml:space="preserve"> </w:t>
      </w:r>
      <w:r w:rsidR="005C0993">
        <w:rPr>
          <w:rFonts w:ascii="Times New Roman" w:hAnsi="Times New Roman" w:cs="Times New Roman"/>
          <w:sz w:val="26"/>
          <w:szCs w:val="26"/>
          <w:lang w:val="az-Latn-AZ"/>
        </w:rPr>
        <w:t>Mərkə</w:t>
      </w:r>
      <w:r w:rsidR="004F5B30">
        <w:rPr>
          <w:rFonts w:ascii="Times New Roman" w:hAnsi="Times New Roman" w:cs="Times New Roman"/>
          <w:sz w:val="26"/>
          <w:szCs w:val="26"/>
          <w:lang w:val="az-Latn-AZ"/>
        </w:rPr>
        <w:t>zi S</w:t>
      </w:r>
      <w:r w:rsidR="005C0993">
        <w:rPr>
          <w:rFonts w:ascii="Times New Roman" w:hAnsi="Times New Roman" w:cs="Times New Roman"/>
          <w:sz w:val="26"/>
          <w:szCs w:val="26"/>
          <w:lang w:val="az-Latn-AZ"/>
        </w:rPr>
        <w:t>eçki Komissiyasına</w:t>
      </w:r>
      <w:r w:rsidR="00AB5482" w:rsidRPr="004907DF">
        <w:rPr>
          <w:rFonts w:ascii="Times New Roman" w:hAnsi="Times New Roman" w:cs="Times New Roman"/>
          <w:sz w:val="26"/>
          <w:szCs w:val="26"/>
          <w:lang w:val="az-Latn-AZ"/>
        </w:rPr>
        <w:t xml:space="preserve"> və Bakı Apellyasiya Məhkəməsinin </w:t>
      </w:r>
      <w:r w:rsidR="005C0993">
        <w:rPr>
          <w:rFonts w:ascii="Times New Roman" w:hAnsi="Times New Roman" w:cs="Times New Roman"/>
          <w:sz w:val="26"/>
          <w:szCs w:val="26"/>
          <w:lang w:val="az-Latn-AZ"/>
        </w:rPr>
        <w:t xml:space="preserve">İnzibati-İqtisadi Kollegiyasına </w:t>
      </w:r>
      <w:r w:rsidR="00AB5482" w:rsidRPr="004907DF">
        <w:rPr>
          <w:rFonts w:ascii="Times New Roman" w:hAnsi="Times New Roman" w:cs="Times New Roman"/>
          <w:sz w:val="26"/>
          <w:szCs w:val="26"/>
          <w:lang w:val="az-Latn-AZ"/>
        </w:rPr>
        <w:t>və Ali Məhkəmə</w:t>
      </w:r>
      <w:r w:rsidR="005C0993">
        <w:rPr>
          <w:rFonts w:ascii="Times New Roman" w:hAnsi="Times New Roman" w:cs="Times New Roman"/>
          <w:sz w:val="26"/>
          <w:szCs w:val="26"/>
          <w:lang w:val="az-Latn-AZ"/>
        </w:rPr>
        <w:t>nin İnzibati-İqtisadi Kollegiyasına</w:t>
      </w:r>
      <w:r w:rsidR="00AB5482" w:rsidRPr="004907DF">
        <w:rPr>
          <w:rFonts w:ascii="Times New Roman" w:hAnsi="Times New Roman" w:cs="Times New Roman"/>
          <w:sz w:val="26"/>
          <w:szCs w:val="26"/>
          <w:lang w:val="az-Latn-AZ"/>
        </w:rPr>
        <w:t xml:space="preserve"> verilir.</w:t>
      </w:r>
      <w:r w:rsidR="002F313C" w:rsidRPr="004907DF">
        <w:rPr>
          <w:rFonts w:ascii="Times New Roman" w:hAnsi="Times New Roman" w:cs="Times New Roman"/>
          <w:sz w:val="26"/>
          <w:szCs w:val="26"/>
          <w:lang w:val="az-Latn-AZ"/>
        </w:rPr>
        <w:t xml:space="preserve"> </w:t>
      </w:r>
    </w:p>
    <w:p w:rsidR="003D697B" w:rsidRDefault="0062635D" w:rsidP="001B0CA3">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9 oktyabr 2013-cü il Prezident seçkilərində</w:t>
      </w:r>
      <w:r w:rsidR="00F246A4">
        <w:rPr>
          <w:rFonts w:ascii="Times New Roman" w:hAnsi="Times New Roman" w:cs="Times New Roman"/>
          <w:sz w:val="26"/>
          <w:szCs w:val="26"/>
          <w:lang w:val="az-Latn-AZ"/>
        </w:rPr>
        <w:t xml:space="preserve"> Mərkəzi Seçki Komissiyasında</w:t>
      </w:r>
      <w:r>
        <w:rPr>
          <w:rFonts w:ascii="Times New Roman" w:hAnsi="Times New Roman" w:cs="Times New Roman"/>
          <w:sz w:val="26"/>
          <w:szCs w:val="26"/>
          <w:lang w:val="az-Latn-AZ"/>
        </w:rPr>
        <w:t xml:space="preserve"> ümumilikdə</w:t>
      </w:r>
      <w:r w:rsidR="00F246A4">
        <w:rPr>
          <w:rFonts w:ascii="Times New Roman" w:hAnsi="Times New Roman" w:cs="Times New Roman"/>
          <w:sz w:val="26"/>
          <w:szCs w:val="26"/>
          <w:lang w:val="az-Latn-AZ"/>
        </w:rPr>
        <w:t xml:space="preserve"> 20 </w:t>
      </w:r>
      <w:r w:rsidR="00F246A4" w:rsidRPr="004907DF">
        <w:rPr>
          <w:rFonts w:ascii="Times New Roman" w:hAnsi="Times New Roman" w:cs="Times New Roman"/>
          <w:sz w:val="26"/>
          <w:szCs w:val="26"/>
          <w:lang w:val="az-Latn-AZ"/>
        </w:rPr>
        <w:t xml:space="preserve"> şikayə</w:t>
      </w:r>
      <w:r w:rsidR="00F246A4">
        <w:rPr>
          <w:rFonts w:ascii="Times New Roman" w:hAnsi="Times New Roman" w:cs="Times New Roman"/>
          <w:sz w:val="26"/>
          <w:szCs w:val="26"/>
          <w:lang w:val="az-Latn-AZ"/>
        </w:rPr>
        <w:t>tə</w:t>
      </w:r>
      <w:r w:rsidR="00E108BA">
        <w:rPr>
          <w:rFonts w:ascii="Times New Roman" w:hAnsi="Times New Roman" w:cs="Times New Roman"/>
          <w:sz w:val="26"/>
          <w:szCs w:val="26"/>
          <w:lang w:val="az-Latn-AZ"/>
        </w:rPr>
        <w:t xml:space="preserve"> baxılıb</w:t>
      </w:r>
      <w:r w:rsidR="00F246A4">
        <w:rPr>
          <w:rFonts w:ascii="Times New Roman" w:hAnsi="Times New Roman" w:cs="Times New Roman"/>
          <w:sz w:val="26"/>
          <w:szCs w:val="26"/>
          <w:lang w:val="az-Latn-AZ"/>
        </w:rPr>
        <w:t>. Bu şikayətlərdən 15-i seçkiqabağı təşviqat dövründə, 5-i isə seçki günü baş vermiş qanun pozuntuları ilə</w:t>
      </w:r>
      <w:r w:rsidR="00E108BA">
        <w:rPr>
          <w:rFonts w:ascii="Times New Roman" w:hAnsi="Times New Roman" w:cs="Times New Roman"/>
          <w:sz w:val="26"/>
          <w:szCs w:val="26"/>
          <w:lang w:val="az-Latn-AZ"/>
        </w:rPr>
        <w:t xml:space="preserve"> bağlı olub</w:t>
      </w:r>
      <w:r w:rsidR="00F246A4">
        <w:rPr>
          <w:rFonts w:ascii="Times New Roman" w:hAnsi="Times New Roman" w:cs="Times New Roman"/>
          <w:sz w:val="26"/>
          <w:szCs w:val="26"/>
          <w:lang w:val="az-Latn-AZ"/>
        </w:rPr>
        <w:t xml:space="preserve">. MSK </w:t>
      </w:r>
      <w:r w:rsidR="00E108BA">
        <w:rPr>
          <w:rFonts w:ascii="Times New Roman" w:hAnsi="Times New Roman" w:cs="Times New Roman"/>
          <w:sz w:val="26"/>
          <w:szCs w:val="26"/>
          <w:lang w:val="az-Latn-AZ"/>
        </w:rPr>
        <w:t>verilən</w:t>
      </w:r>
      <w:r w:rsidR="00F246A4">
        <w:rPr>
          <w:rFonts w:ascii="Times New Roman" w:hAnsi="Times New Roman" w:cs="Times New Roman"/>
          <w:sz w:val="26"/>
          <w:szCs w:val="26"/>
          <w:lang w:val="az-Latn-AZ"/>
        </w:rPr>
        <w:t xml:space="preserve"> şikayətlərdən yalnız 1-ni  tə</w:t>
      </w:r>
      <w:r w:rsidR="00E108BA">
        <w:rPr>
          <w:rFonts w:ascii="Times New Roman" w:hAnsi="Times New Roman" w:cs="Times New Roman"/>
          <w:sz w:val="26"/>
          <w:szCs w:val="26"/>
          <w:lang w:val="az-Latn-AZ"/>
        </w:rPr>
        <w:t>min edib</w:t>
      </w:r>
      <w:r w:rsidR="00F246A4">
        <w:rPr>
          <w:rFonts w:ascii="Times New Roman" w:hAnsi="Times New Roman" w:cs="Times New Roman"/>
          <w:sz w:val="26"/>
          <w:szCs w:val="26"/>
          <w:lang w:val="az-Latn-AZ"/>
        </w:rPr>
        <w:t>. Təmin olunuan şikayət seçkiqabağı təşviqat plakatının yayılmasına maneələrlə bağlı işin polis orqanlarına göndərilmə</w:t>
      </w:r>
      <w:r w:rsidR="00E108BA">
        <w:rPr>
          <w:rFonts w:ascii="Times New Roman" w:hAnsi="Times New Roman" w:cs="Times New Roman"/>
          <w:sz w:val="26"/>
          <w:szCs w:val="26"/>
          <w:lang w:val="az-Latn-AZ"/>
        </w:rPr>
        <w:t>sindən ibarət olub.</w:t>
      </w:r>
    </w:p>
    <w:p w:rsidR="001747B6" w:rsidRDefault="001747B6" w:rsidP="001B0CA3">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Bakı Apellyasiya Məhkəmə</w:t>
      </w:r>
      <w:r w:rsidR="00450862">
        <w:rPr>
          <w:rFonts w:ascii="Times New Roman" w:hAnsi="Times New Roman" w:cs="Times New Roman"/>
          <w:sz w:val="26"/>
          <w:szCs w:val="26"/>
          <w:lang w:val="az-Latn-AZ"/>
        </w:rPr>
        <w:t>sinin İnzibati-</w:t>
      </w:r>
      <w:r>
        <w:rPr>
          <w:rFonts w:ascii="Times New Roman" w:hAnsi="Times New Roman" w:cs="Times New Roman"/>
          <w:sz w:val="26"/>
          <w:szCs w:val="26"/>
          <w:lang w:val="az-Latn-AZ"/>
        </w:rPr>
        <w:t xml:space="preserve">İqtisadi Kollegiyasında </w:t>
      </w:r>
      <w:r w:rsidR="00450862" w:rsidRPr="001B0CA3">
        <w:rPr>
          <w:rFonts w:ascii="Times New Roman" w:hAnsi="Times New Roman" w:cs="Times New Roman"/>
          <w:sz w:val="26"/>
          <w:szCs w:val="26"/>
          <w:lang w:val="az-Latn-AZ"/>
        </w:rPr>
        <w:t>1</w:t>
      </w:r>
      <w:r w:rsidR="00220AC2" w:rsidRPr="001B0CA3">
        <w:rPr>
          <w:rFonts w:ascii="Times New Roman" w:hAnsi="Times New Roman" w:cs="Times New Roman"/>
          <w:sz w:val="26"/>
          <w:szCs w:val="26"/>
          <w:lang w:val="az-Latn-AZ"/>
        </w:rPr>
        <w:t>8</w:t>
      </w:r>
      <w:r w:rsidR="0091448C">
        <w:rPr>
          <w:rFonts w:ascii="Times New Roman" w:hAnsi="Times New Roman" w:cs="Times New Roman"/>
          <w:sz w:val="26"/>
          <w:szCs w:val="26"/>
          <w:lang w:val="az-Latn-AZ"/>
        </w:rPr>
        <w:t xml:space="preserve"> seçki şikayətinə</w:t>
      </w:r>
      <w:r w:rsidR="002A7318">
        <w:rPr>
          <w:rFonts w:ascii="Times New Roman" w:hAnsi="Times New Roman" w:cs="Times New Roman"/>
          <w:sz w:val="26"/>
          <w:szCs w:val="26"/>
          <w:lang w:val="az-Latn-AZ"/>
        </w:rPr>
        <w:t xml:space="preserve"> baxılıb. Bu şikayətlərdən</w:t>
      </w:r>
      <w:r w:rsidR="00BF02BC">
        <w:rPr>
          <w:rFonts w:ascii="Times New Roman" w:hAnsi="Times New Roman" w:cs="Times New Roman"/>
          <w:sz w:val="26"/>
          <w:szCs w:val="26"/>
          <w:lang w:val="az-Latn-AZ"/>
        </w:rPr>
        <w:t xml:space="preserve"> 2-si exit-polla bağlı, </w:t>
      </w:r>
      <w:r w:rsidR="002A7318">
        <w:rPr>
          <w:rFonts w:ascii="Times New Roman" w:hAnsi="Times New Roman" w:cs="Times New Roman"/>
          <w:sz w:val="26"/>
          <w:szCs w:val="26"/>
          <w:lang w:val="az-Latn-AZ"/>
        </w:rPr>
        <w:t>6-sı namizədlərin qeydiyyatından imtina, 4-ü seçkiqabağı tə</w:t>
      </w:r>
      <w:r w:rsidR="00E22F5A">
        <w:rPr>
          <w:rFonts w:ascii="Times New Roman" w:hAnsi="Times New Roman" w:cs="Times New Roman"/>
          <w:sz w:val="26"/>
          <w:szCs w:val="26"/>
          <w:lang w:val="az-Latn-AZ"/>
        </w:rPr>
        <w:t>şviqat</w:t>
      </w:r>
      <w:r w:rsidR="002A7318">
        <w:rPr>
          <w:rFonts w:ascii="Times New Roman" w:hAnsi="Times New Roman" w:cs="Times New Roman"/>
          <w:sz w:val="26"/>
          <w:szCs w:val="26"/>
          <w:lang w:val="az-Latn-AZ"/>
        </w:rPr>
        <w:t>, 1-i namizədlərin gəlirlə</w:t>
      </w:r>
      <w:r w:rsidR="00BF02BC">
        <w:rPr>
          <w:rFonts w:ascii="Times New Roman" w:hAnsi="Times New Roman" w:cs="Times New Roman"/>
          <w:sz w:val="26"/>
          <w:szCs w:val="26"/>
          <w:lang w:val="az-Latn-AZ"/>
        </w:rPr>
        <w:t>rinin açıqlanması, 5-i</w:t>
      </w:r>
      <w:r w:rsidR="00E108BA">
        <w:rPr>
          <w:rFonts w:ascii="Times New Roman" w:hAnsi="Times New Roman" w:cs="Times New Roman"/>
          <w:sz w:val="26"/>
          <w:szCs w:val="26"/>
          <w:lang w:val="az-Latn-AZ"/>
        </w:rPr>
        <w:t xml:space="preserve"> isə</w:t>
      </w:r>
      <w:r w:rsidR="002A7318">
        <w:rPr>
          <w:rFonts w:ascii="Times New Roman" w:hAnsi="Times New Roman" w:cs="Times New Roman"/>
          <w:sz w:val="26"/>
          <w:szCs w:val="26"/>
          <w:lang w:val="az-Latn-AZ"/>
        </w:rPr>
        <w:t xml:space="preserve"> seçkilərin nəticələri ilə bağlı olub. BAM bu şikayətlərin heç biri</w:t>
      </w:r>
      <w:r w:rsidR="00E22F5A">
        <w:rPr>
          <w:rFonts w:ascii="Times New Roman" w:hAnsi="Times New Roman" w:cs="Times New Roman"/>
          <w:sz w:val="26"/>
          <w:szCs w:val="26"/>
          <w:lang w:val="az-Latn-AZ"/>
        </w:rPr>
        <w:t>ni</w:t>
      </w:r>
      <w:r w:rsidR="002A7318">
        <w:rPr>
          <w:rFonts w:ascii="Times New Roman" w:hAnsi="Times New Roman" w:cs="Times New Roman"/>
          <w:sz w:val="26"/>
          <w:szCs w:val="26"/>
          <w:lang w:val="az-Latn-AZ"/>
        </w:rPr>
        <w:t xml:space="preserve"> təmin edilməyib.</w:t>
      </w:r>
    </w:p>
    <w:p w:rsidR="002A7318" w:rsidRDefault="002A7318" w:rsidP="001B0CA3">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 xml:space="preserve">Azərbaycan Respublikası Ali Məhkəməsinin İnzibati-İqtisadi Kollegiyasında </w:t>
      </w:r>
      <w:r w:rsidR="008C719E" w:rsidRPr="001B0CA3">
        <w:rPr>
          <w:rFonts w:ascii="Times New Roman" w:hAnsi="Times New Roman" w:cs="Times New Roman"/>
          <w:sz w:val="26"/>
          <w:szCs w:val="26"/>
          <w:lang w:val="az-Latn-AZ"/>
        </w:rPr>
        <w:t>1</w:t>
      </w:r>
      <w:r w:rsidR="002F4C23" w:rsidRPr="001B0CA3">
        <w:rPr>
          <w:rFonts w:ascii="Times New Roman" w:hAnsi="Times New Roman" w:cs="Times New Roman"/>
          <w:sz w:val="26"/>
          <w:szCs w:val="26"/>
          <w:lang w:val="az-Latn-AZ"/>
        </w:rPr>
        <w:t>7</w:t>
      </w:r>
      <w:r w:rsidR="008C719E">
        <w:rPr>
          <w:rFonts w:ascii="Times New Roman" w:hAnsi="Times New Roman" w:cs="Times New Roman"/>
          <w:sz w:val="26"/>
          <w:szCs w:val="26"/>
          <w:lang w:val="az-Latn-AZ"/>
        </w:rPr>
        <w:t xml:space="preserve"> </w:t>
      </w:r>
      <w:r>
        <w:rPr>
          <w:rFonts w:ascii="Times New Roman" w:hAnsi="Times New Roman" w:cs="Times New Roman"/>
          <w:sz w:val="26"/>
          <w:szCs w:val="26"/>
          <w:lang w:val="az-Latn-AZ"/>
        </w:rPr>
        <w:t>şikayətə</w:t>
      </w:r>
      <w:r w:rsidR="0060557C">
        <w:rPr>
          <w:rFonts w:ascii="Times New Roman" w:hAnsi="Times New Roman" w:cs="Times New Roman"/>
          <w:sz w:val="26"/>
          <w:szCs w:val="26"/>
          <w:lang w:val="az-Latn-AZ"/>
        </w:rPr>
        <w:t xml:space="preserve"> baxılıb. Ali Məhkəmə namizədliyin qeydə alınmasından imtina ilə  bağlı MSK-nın qərarının qüvvədə saxlanmasına dair 3 iş (prezidentliyə namizədlikləri irəli sürülmüş Əhməd Oruc, Fuad Əliyev və Əli Əliyevin işləri) istisna olmaqla BAM-ın qərarlarını dəyişdirilmədən saxlamışdır. </w:t>
      </w:r>
      <w:r w:rsidR="003B254D">
        <w:rPr>
          <w:rFonts w:ascii="Times New Roman" w:hAnsi="Times New Roman" w:cs="Times New Roman"/>
          <w:sz w:val="26"/>
          <w:szCs w:val="26"/>
          <w:lang w:val="az-Latn-AZ"/>
        </w:rPr>
        <w:t>Lakin i</w:t>
      </w:r>
      <w:r w:rsidR="0060557C">
        <w:rPr>
          <w:rFonts w:ascii="Times New Roman" w:hAnsi="Times New Roman" w:cs="Times New Roman"/>
          <w:sz w:val="26"/>
          <w:szCs w:val="26"/>
          <w:lang w:val="az-Latn-AZ"/>
        </w:rPr>
        <w:t xml:space="preserve">stisna təşkil edən 3 iş üzrə </w:t>
      </w:r>
      <w:r w:rsidR="003B254D">
        <w:rPr>
          <w:rFonts w:ascii="Times New Roman" w:hAnsi="Times New Roman" w:cs="Times New Roman"/>
          <w:sz w:val="26"/>
          <w:szCs w:val="26"/>
          <w:lang w:val="az-Latn-AZ"/>
        </w:rPr>
        <w:t xml:space="preserve">isənövbəti mərhələdə </w:t>
      </w:r>
      <w:r w:rsidR="0060557C">
        <w:rPr>
          <w:rFonts w:ascii="Times New Roman" w:hAnsi="Times New Roman" w:cs="Times New Roman"/>
          <w:sz w:val="26"/>
          <w:szCs w:val="26"/>
          <w:lang w:val="az-Latn-AZ"/>
        </w:rPr>
        <w:t>BAM öz qərarlarını dəyişdirməmiş və Ali Məhkəmə</w:t>
      </w:r>
      <w:r w:rsidR="003B254D">
        <w:rPr>
          <w:rFonts w:ascii="Times New Roman" w:hAnsi="Times New Roman" w:cs="Times New Roman"/>
          <w:sz w:val="26"/>
          <w:szCs w:val="26"/>
          <w:lang w:val="az-Latn-AZ"/>
        </w:rPr>
        <w:t xml:space="preserve"> bu qərarları qüvvədə saxlamışdır. Beləliklə də son nəticə</w:t>
      </w:r>
      <w:r w:rsidR="00E24C9C">
        <w:rPr>
          <w:rFonts w:ascii="Times New Roman" w:hAnsi="Times New Roman" w:cs="Times New Roman"/>
          <w:sz w:val="26"/>
          <w:szCs w:val="26"/>
          <w:lang w:val="az-Latn-AZ"/>
        </w:rPr>
        <w:t xml:space="preserve"> etibarı ilə</w:t>
      </w:r>
      <w:r w:rsidR="003B254D">
        <w:rPr>
          <w:rFonts w:ascii="Times New Roman" w:hAnsi="Times New Roman" w:cs="Times New Roman"/>
          <w:sz w:val="26"/>
          <w:szCs w:val="26"/>
          <w:lang w:val="az-Latn-AZ"/>
        </w:rPr>
        <w:t xml:space="preserve"> Ali Məhkəmə tərəfindən seçki hüquq pozuntularında dair </w:t>
      </w:r>
      <w:r w:rsidR="00E24C9C">
        <w:rPr>
          <w:rFonts w:ascii="Times New Roman" w:hAnsi="Times New Roman" w:cs="Times New Roman"/>
          <w:sz w:val="26"/>
          <w:szCs w:val="26"/>
          <w:lang w:val="az-Latn-AZ"/>
        </w:rPr>
        <w:t>heç bir şikayət</w:t>
      </w:r>
      <w:r w:rsidR="003B254D">
        <w:rPr>
          <w:rFonts w:ascii="Times New Roman" w:hAnsi="Times New Roman" w:cs="Times New Roman"/>
          <w:sz w:val="26"/>
          <w:szCs w:val="26"/>
          <w:lang w:val="az-Latn-AZ"/>
        </w:rPr>
        <w:t xml:space="preserve"> təmin edilməyib.</w:t>
      </w:r>
    </w:p>
    <w:p w:rsidR="0062758A" w:rsidRDefault="00C43381" w:rsidP="001B0CA3">
      <w:pPr>
        <w:spacing w:after="120"/>
        <w:jc w:val="both"/>
        <w:rPr>
          <w:rFonts w:ascii="Times New Roman" w:hAnsi="Times New Roman" w:cs="Times New Roman"/>
          <w:sz w:val="26"/>
          <w:szCs w:val="26"/>
          <w:lang w:val="az-Latn-AZ"/>
        </w:rPr>
      </w:pPr>
      <w:r w:rsidRPr="004907DF">
        <w:rPr>
          <w:rFonts w:ascii="Times New Roman" w:hAnsi="Times New Roman" w:cs="Times New Roman"/>
          <w:sz w:val="26"/>
          <w:szCs w:val="26"/>
          <w:lang w:val="az-Latn-AZ"/>
        </w:rPr>
        <w:t>Monitorinqlər üzrə seçki şikayətlərinin baxılması üzrə qiymətləndirmə aşağıdakı kimi olub.</w:t>
      </w:r>
    </w:p>
    <w:p w:rsidR="004C1A16" w:rsidRDefault="00D2417A" w:rsidP="00E01508">
      <w:pPr>
        <w:pStyle w:val="a3"/>
        <w:numPr>
          <w:ilvl w:val="0"/>
          <w:numId w:val="8"/>
        </w:numPr>
        <w:spacing w:after="120" w:line="240" w:lineRule="auto"/>
        <w:jc w:val="center"/>
        <w:rPr>
          <w:rFonts w:ascii="Times New Roman" w:hAnsi="Times New Roman" w:cs="Times New Roman"/>
          <w:b/>
          <w:sz w:val="28"/>
          <w:szCs w:val="28"/>
          <w:lang w:val="az-Latn-AZ"/>
        </w:rPr>
      </w:pPr>
      <w:r w:rsidRPr="00E01508">
        <w:rPr>
          <w:rFonts w:ascii="Times New Roman" w:hAnsi="Times New Roman" w:cs="Times New Roman"/>
          <w:b/>
          <w:sz w:val="28"/>
          <w:szCs w:val="28"/>
          <w:lang w:val="az-Latn-AZ"/>
        </w:rPr>
        <w:t>Seçki komissiyalarında şikayətlərin araşdırılması</w:t>
      </w:r>
    </w:p>
    <w:p w:rsidR="00E24C9C" w:rsidRDefault="00E24C9C" w:rsidP="00E24C9C">
      <w:pPr>
        <w:pStyle w:val="a3"/>
        <w:spacing w:after="120" w:line="240" w:lineRule="auto"/>
        <w:rPr>
          <w:rFonts w:ascii="Times New Roman" w:hAnsi="Times New Roman" w:cs="Times New Roman"/>
          <w:b/>
          <w:sz w:val="28"/>
          <w:szCs w:val="28"/>
          <w:lang w:val="az-Latn-AZ"/>
        </w:rPr>
      </w:pPr>
    </w:p>
    <w:p w:rsidR="00E24C9C" w:rsidRPr="001B0CA3" w:rsidRDefault="00E24C9C" w:rsidP="001B0CA3">
      <w:pPr>
        <w:pStyle w:val="a3"/>
        <w:spacing w:after="120"/>
        <w:ind w:left="0"/>
        <w:rPr>
          <w:rFonts w:ascii="Times New Roman" w:hAnsi="Times New Roman" w:cs="Times New Roman"/>
          <w:sz w:val="26"/>
          <w:szCs w:val="26"/>
          <w:lang w:val="az-Latn-AZ"/>
        </w:rPr>
      </w:pPr>
      <w:r w:rsidRPr="001B0CA3">
        <w:rPr>
          <w:rFonts w:ascii="Times New Roman" w:hAnsi="Times New Roman" w:cs="Times New Roman"/>
          <w:sz w:val="26"/>
          <w:szCs w:val="26"/>
          <w:lang w:val="az-Latn-AZ"/>
        </w:rPr>
        <w:t>Seçki komissiyalarında şikayətlərin araşdırılması obyektiv, ədalətli və qanunvericiliyin tələblərinə</w:t>
      </w:r>
      <w:r w:rsidR="00A0000C" w:rsidRPr="001B0CA3">
        <w:rPr>
          <w:rFonts w:ascii="Times New Roman" w:hAnsi="Times New Roman" w:cs="Times New Roman"/>
          <w:sz w:val="26"/>
          <w:szCs w:val="26"/>
          <w:lang w:val="az-Latn-AZ"/>
        </w:rPr>
        <w:t xml:space="preserve"> uyğun aparılmayıb. Seçki şikayətlərinin araşdırılmasında </w:t>
      </w:r>
      <w:r w:rsidRPr="001B0CA3">
        <w:rPr>
          <w:rFonts w:ascii="Times New Roman" w:hAnsi="Times New Roman" w:cs="Times New Roman"/>
          <w:sz w:val="26"/>
          <w:szCs w:val="26"/>
          <w:lang w:val="az-Latn-AZ"/>
        </w:rPr>
        <w:t>problemlər əsasən aşağıdakılardan ibarə</w:t>
      </w:r>
      <w:r w:rsidR="00A716A4" w:rsidRPr="001B0CA3">
        <w:rPr>
          <w:rFonts w:ascii="Times New Roman" w:hAnsi="Times New Roman" w:cs="Times New Roman"/>
          <w:sz w:val="26"/>
          <w:szCs w:val="26"/>
          <w:lang w:val="az-Latn-AZ"/>
        </w:rPr>
        <w:t>t olub:</w:t>
      </w:r>
    </w:p>
    <w:p w:rsidR="00882C41" w:rsidRPr="001B0CA3" w:rsidRDefault="00A716A4" w:rsidP="001B0CA3">
      <w:pPr>
        <w:pStyle w:val="a3"/>
        <w:numPr>
          <w:ilvl w:val="0"/>
          <w:numId w:val="27"/>
        </w:numPr>
        <w:spacing w:after="120"/>
        <w:ind w:left="284" w:hanging="284"/>
        <w:jc w:val="both"/>
        <w:rPr>
          <w:rFonts w:ascii="Times New Roman" w:hAnsi="Times New Roman" w:cs="Times New Roman"/>
          <w:sz w:val="26"/>
          <w:szCs w:val="26"/>
          <w:lang w:val="az-Latn-AZ"/>
        </w:rPr>
      </w:pPr>
      <w:r w:rsidRPr="001B0CA3">
        <w:rPr>
          <w:rFonts w:ascii="Times New Roman" w:hAnsi="Times New Roman" w:cs="Times New Roman"/>
          <w:b/>
          <w:sz w:val="26"/>
          <w:szCs w:val="26"/>
          <w:lang w:val="az-Latn-AZ"/>
        </w:rPr>
        <w:t>Ş</w:t>
      </w:r>
      <w:r w:rsidR="00322A42" w:rsidRPr="001B0CA3">
        <w:rPr>
          <w:rFonts w:ascii="Times New Roman" w:hAnsi="Times New Roman" w:cs="Times New Roman"/>
          <w:b/>
          <w:sz w:val="26"/>
          <w:szCs w:val="26"/>
          <w:lang w:val="az-Latn-AZ"/>
        </w:rPr>
        <w:t xml:space="preserve">ikayətlər </w:t>
      </w:r>
      <w:r w:rsidRPr="001B0CA3">
        <w:rPr>
          <w:rFonts w:ascii="Times New Roman" w:hAnsi="Times New Roman" w:cs="Times New Roman"/>
          <w:b/>
          <w:sz w:val="26"/>
          <w:szCs w:val="26"/>
          <w:lang w:val="az-Latn-AZ"/>
        </w:rPr>
        <w:t>seçki komissiyalarına təqdim</w:t>
      </w:r>
      <w:r w:rsidR="00322A42" w:rsidRPr="001B0CA3">
        <w:rPr>
          <w:rFonts w:ascii="Times New Roman" w:hAnsi="Times New Roman" w:cs="Times New Roman"/>
          <w:b/>
          <w:sz w:val="26"/>
          <w:szCs w:val="26"/>
          <w:lang w:val="az-Latn-AZ"/>
        </w:rPr>
        <w:t xml:space="preserve"> edilərkən ərizəçilərə şikayətin qəbul edilməsinə dair təsdiqedici sənəd verilməyib:</w:t>
      </w:r>
      <w:r w:rsidR="00322A42" w:rsidRPr="001B0CA3">
        <w:rPr>
          <w:rFonts w:ascii="Times New Roman" w:hAnsi="Times New Roman" w:cs="Times New Roman"/>
          <w:sz w:val="26"/>
          <w:szCs w:val="26"/>
          <w:lang w:val="az-Latn-AZ"/>
        </w:rPr>
        <w:t xml:space="preserve"> Seçki Məcəlləsinin 112-1. –ci maddəsinə görə </w:t>
      </w:r>
      <w:r w:rsidR="00A0000C" w:rsidRPr="001B0CA3">
        <w:rPr>
          <w:rFonts w:ascii="Times New Roman" w:hAnsi="Times New Roman" w:cs="Times New Roman"/>
          <w:sz w:val="26"/>
          <w:szCs w:val="26"/>
          <w:lang w:val="az-Latn-AZ"/>
        </w:rPr>
        <w:t xml:space="preserve">seçki komissiyaları </w:t>
      </w:r>
      <w:r w:rsidR="00322A42" w:rsidRPr="001B0CA3">
        <w:rPr>
          <w:rFonts w:ascii="Times New Roman" w:hAnsi="Times New Roman" w:cs="Times New Roman"/>
          <w:sz w:val="26"/>
          <w:szCs w:val="26"/>
          <w:lang w:val="az-Latn-AZ"/>
        </w:rPr>
        <w:t>şikayə</w:t>
      </w:r>
      <w:r w:rsidR="00A0000C" w:rsidRPr="001B0CA3">
        <w:rPr>
          <w:rFonts w:ascii="Times New Roman" w:hAnsi="Times New Roman" w:cs="Times New Roman"/>
          <w:sz w:val="26"/>
          <w:szCs w:val="26"/>
          <w:lang w:val="az-Latn-AZ"/>
        </w:rPr>
        <w:t>ti</w:t>
      </w:r>
      <w:r w:rsidR="00322A42" w:rsidRPr="001B0CA3">
        <w:rPr>
          <w:rFonts w:ascii="Times New Roman" w:hAnsi="Times New Roman" w:cs="Times New Roman"/>
          <w:sz w:val="26"/>
          <w:szCs w:val="26"/>
          <w:lang w:val="az-Latn-AZ"/>
        </w:rPr>
        <w:t xml:space="preserve"> qə</w:t>
      </w:r>
      <w:r w:rsidR="00A0000C" w:rsidRPr="001B0CA3">
        <w:rPr>
          <w:rFonts w:ascii="Times New Roman" w:hAnsi="Times New Roman" w:cs="Times New Roman"/>
          <w:sz w:val="26"/>
          <w:szCs w:val="26"/>
          <w:lang w:val="az-Latn-AZ"/>
        </w:rPr>
        <w:t>bul edərkən</w:t>
      </w:r>
      <w:r w:rsidR="00322A42" w:rsidRPr="001B0CA3">
        <w:rPr>
          <w:rFonts w:ascii="Times New Roman" w:hAnsi="Times New Roman" w:cs="Times New Roman"/>
          <w:sz w:val="26"/>
          <w:szCs w:val="26"/>
          <w:lang w:val="az-Latn-AZ"/>
        </w:rPr>
        <w:t xml:space="preserve"> şikayətin qəbul edildiyini təsdiq edən qə</w:t>
      </w:r>
      <w:r w:rsidR="00A0000C" w:rsidRPr="001B0CA3">
        <w:rPr>
          <w:rFonts w:ascii="Times New Roman" w:hAnsi="Times New Roman" w:cs="Times New Roman"/>
          <w:sz w:val="26"/>
          <w:szCs w:val="26"/>
          <w:lang w:val="az-Latn-AZ"/>
        </w:rPr>
        <w:t>bz ver</w:t>
      </w:r>
      <w:r w:rsidR="00322A42" w:rsidRPr="001B0CA3">
        <w:rPr>
          <w:rFonts w:ascii="Times New Roman" w:hAnsi="Times New Roman" w:cs="Times New Roman"/>
          <w:sz w:val="26"/>
          <w:szCs w:val="26"/>
          <w:lang w:val="az-Latn-AZ"/>
        </w:rPr>
        <w:t>məlidir.</w:t>
      </w:r>
      <w:r w:rsidR="00A0000C" w:rsidRPr="001B0CA3">
        <w:rPr>
          <w:rFonts w:ascii="Times New Roman" w:hAnsi="Times New Roman" w:cs="Times New Roman"/>
          <w:sz w:val="26"/>
          <w:szCs w:val="26"/>
          <w:lang w:val="az-Latn-AZ"/>
        </w:rPr>
        <w:t xml:space="preserve"> Lakin seçki komissiyaları şikayəti qəbul edərkən qanunun bu tələbinə əməl etməyiblər.</w:t>
      </w:r>
      <w:r w:rsidR="00882C41" w:rsidRPr="001B0CA3">
        <w:rPr>
          <w:rFonts w:ascii="Times New Roman" w:hAnsi="Times New Roman" w:cs="Times New Roman"/>
          <w:sz w:val="26"/>
          <w:szCs w:val="26"/>
          <w:lang w:val="az-Latn-AZ"/>
        </w:rPr>
        <w:t xml:space="preserve"> </w:t>
      </w:r>
    </w:p>
    <w:p w:rsidR="00882C41" w:rsidRPr="001B0CA3" w:rsidRDefault="00A40A9D" w:rsidP="001B0CA3">
      <w:pPr>
        <w:pStyle w:val="a3"/>
        <w:numPr>
          <w:ilvl w:val="0"/>
          <w:numId w:val="27"/>
        </w:numPr>
        <w:spacing w:after="120"/>
        <w:ind w:left="284" w:hanging="284"/>
        <w:jc w:val="both"/>
        <w:rPr>
          <w:rFonts w:ascii="Times New Roman" w:hAnsi="Times New Roman" w:cs="Times New Roman"/>
          <w:sz w:val="26"/>
          <w:szCs w:val="26"/>
          <w:lang w:val="az-Latn-AZ"/>
        </w:rPr>
      </w:pPr>
      <w:r w:rsidRPr="001B0CA3">
        <w:rPr>
          <w:rFonts w:ascii="Times New Roman" w:hAnsi="Times New Roman" w:cs="Times New Roman"/>
          <w:b/>
          <w:sz w:val="26"/>
          <w:szCs w:val="26"/>
          <w:lang w:val="az-Latn-AZ"/>
        </w:rPr>
        <w:t>Ərizə</w:t>
      </w:r>
      <w:r w:rsidR="00A716A4" w:rsidRPr="001B0CA3">
        <w:rPr>
          <w:rFonts w:ascii="Times New Roman" w:hAnsi="Times New Roman" w:cs="Times New Roman"/>
          <w:b/>
          <w:sz w:val="26"/>
          <w:szCs w:val="26"/>
          <w:lang w:val="az-Latn-AZ"/>
        </w:rPr>
        <w:t>çilərə</w:t>
      </w:r>
      <w:r w:rsidRPr="001B0CA3">
        <w:rPr>
          <w:rFonts w:ascii="Times New Roman" w:hAnsi="Times New Roman" w:cs="Times New Roman"/>
          <w:b/>
          <w:sz w:val="26"/>
          <w:szCs w:val="26"/>
          <w:lang w:val="az-Latn-AZ"/>
        </w:rPr>
        <w:t xml:space="preserve"> şikayətin baxılma yeri və vaxtı barədə məlumat verilməyib.</w:t>
      </w:r>
      <w:r w:rsidR="00377602" w:rsidRPr="001B0CA3">
        <w:rPr>
          <w:rFonts w:ascii="Times New Roman" w:hAnsi="Times New Roman" w:cs="Times New Roman"/>
          <w:sz w:val="26"/>
          <w:szCs w:val="26"/>
          <w:lang w:val="az-Latn-AZ"/>
        </w:rPr>
        <w:t xml:space="preserve"> Seçki Məcəlləsinin 112-1.7-ci maddəsinə görə </w:t>
      </w:r>
      <w:r w:rsidRPr="001B0CA3">
        <w:rPr>
          <w:rFonts w:ascii="Times New Roman" w:hAnsi="Times New Roman" w:cs="Times New Roman"/>
          <w:sz w:val="26"/>
          <w:szCs w:val="26"/>
          <w:lang w:val="az-Latn-AZ"/>
        </w:rPr>
        <w:t xml:space="preserve">seçki komissiyası ərizəçiyə şikayətə baxılma yeri və vaxtı barədə </w:t>
      </w:r>
      <w:r w:rsidR="00377602" w:rsidRPr="001B0CA3">
        <w:rPr>
          <w:rFonts w:ascii="Times New Roman" w:hAnsi="Times New Roman" w:cs="Times New Roman"/>
          <w:sz w:val="26"/>
          <w:szCs w:val="26"/>
          <w:lang w:val="az-Latn-AZ"/>
        </w:rPr>
        <w:t xml:space="preserve">1 gün əvvəl </w:t>
      </w:r>
      <w:r w:rsidRPr="001B0CA3">
        <w:rPr>
          <w:rFonts w:ascii="Times New Roman" w:hAnsi="Times New Roman" w:cs="Times New Roman"/>
          <w:sz w:val="26"/>
          <w:szCs w:val="26"/>
          <w:lang w:val="az-Latn-AZ"/>
        </w:rPr>
        <w:t xml:space="preserve">məlumat verməlidir. Lakin </w:t>
      </w:r>
      <w:r w:rsidR="00A716A4" w:rsidRPr="001B0CA3">
        <w:rPr>
          <w:rFonts w:ascii="Times New Roman" w:hAnsi="Times New Roman" w:cs="Times New Roman"/>
          <w:sz w:val="26"/>
          <w:szCs w:val="26"/>
          <w:lang w:val="az-Latn-AZ"/>
        </w:rPr>
        <w:t xml:space="preserve">seçki komissiyaları </w:t>
      </w:r>
      <w:r w:rsidRPr="001B0CA3">
        <w:rPr>
          <w:rFonts w:ascii="Times New Roman" w:hAnsi="Times New Roman" w:cs="Times New Roman"/>
          <w:sz w:val="26"/>
          <w:szCs w:val="26"/>
          <w:lang w:val="az-Latn-AZ"/>
        </w:rPr>
        <w:lastRenderedPageBreak/>
        <w:t>şikayətlərə</w:t>
      </w:r>
      <w:r w:rsidR="00A2701F" w:rsidRPr="001B0CA3">
        <w:rPr>
          <w:rFonts w:ascii="Times New Roman" w:hAnsi="Times New Roman" w:cs="Times New Roman"/>
          <w:sz w:val="26"/>
          <w:szCs w:val="26"/>
          <w:lang w:val="az-Latn-AZ"/>
        </w:rPr>
        <w:t xml:space="preserve"> baxılma yer</w:t>
      </w:r>
      <w:r w:rsidRPr="001B0CA3">
        <w:rPr>
          <w:rFonts w:ascii="Times New Roman" w:hAnsi="Times New Roman" w:cs="Times New Roman"/>
          <w:sz w:val="26"/>
          <w:szCs w:val="26"/>
          <w:lang w:val="az-Latn-AZ"/>
        </w:rPr>
        <w:t>i və vaxtı barədə ərizəçilərə</w:t>
      </w:r>
      <w:r w:rsidR="00A2701F" w:rsidRPr="001B0CA3">
        <w:rPr>
          <w:rFonts w:ascii="Times New Roman" w:hAnsi="Times New Roman" w:cs="Times New Roman"/>
          <w:sz w:val="26"/>
          <w:szCs w:val="26"/>
          <w:lang w:val="az-Latn-AZ"/>
        </w:rPr>
        <w:t xml:space="preserve"> </w:t>
      </w:r>
      <w:r w:rsidR="00A0000C" w:rsidRPr="001B0CA3">
        <w:rPr>
          <w:rFonts w:ascii="Times New Roman" w:hAnsi="Times New Roman" w:cs="Times New Roman"/>
          <w:sz w:val="26"/>
          <w:szCs w:val="26"/>
          <w:lang w:val="az-Latn-AZ"/>
        </w:rPr>
        <w:t xml:space="preserve">demək olar ki, </w:t>
      </w:r>
      <w:r w:rsidRPr="001B0CA3">
        <w:rPr>
          <w:rFonts w:ascii="Times New Roman" w:hAnsi="Times New Roman" w:cs="Times New Roman"/>
          <w:sz w:val="26"/>
          <w:szCs w:val="26"/>
          <w:lang w:val="az-Latn-AZ"/>
        </w:rPr>
        <w:t>mə</w:t>
      </w:r>
      <w:r w:rsidR="00A0000C" w:rsidRPr="001B0CA3">
        <w:rPr>
          <w:rFonts w:ascii="Times New Roman" w:hAnsi="Times New Roman" w:cs="Times New Roman"/>
          <w:sz w:val="26"/>
          <w:szCs w:val="26"/>
          <w:lang w:val="az-Latn-AZ"/>
        </w:rPr>
        <w:t>lumat ver</w:t>
      </w:r>
      <w:r w:rsidRPr="001B0CA3">
        <w:rPr>
          <w:rFonts w:ascii="Times New Roman" w:hAnsi="Times New Roman" w:cs="Times New Roman"/>
          <w:sz w:val="26"/>
          <w:szCs w:val="26"/>
          <w:lang w:val="az-Latn-AZ"/>
        </w:rPr>
        <w:t>məyib. Bu səbəbdən də ərizəçilər əksər hallarda şikayətlərə baxılması proseslərində iştirak edə və öz tələb</w:t>
      </w:r>
      <w:r w:rsidR="00A716A4" w:rsidRPr="001B0CA3">
        <w:rPr>
          <w:rFonts w:ascii="Times New Roman" w:hAnsi="Times New Roman" w:cs="Times New Roman"/>
          <w:sz w:val="26"/>
          <w:szCs w:val="26"/>
          <w:lang w:val="az-Latn-AZ"/>
        </w:rPr>
        <w:t>lər</w:t>
      </w:r>
      <w:r w:rsidRPr="001B0CA3">
        <w:rPr>
          <w:rFonts w:ascii="Times New Roman" w:hAnsi="Times New Roman" w:cs="Times New Roman"/>
          <w:sz w:val="26"/>
          <w:szCs w:val="26"/>
          <w:lang w:val="az-Latn-AZ"/>
        </w:rPr>
        <w:t>ini müdafiə edə bilməyib</w:t>
      </w:r>
      <w:r w:rsidR="00A716A4" w:rsidRPr="001B0CA3">
        <w:rPr>
          <w:rFonts w:ascii="Times New Roman" w:hAnsi="Times New Roman" w:cs="Times New Roman"/>
          <w:sz w:val="26"/>
          <w:szCs w:val="26"/>
          <w:lang w:val="az-Latn-AZ"/>
        </w:rPr>
        <w:t>lər</w:t>
      </w:r>
      <w:r w:rsidRPr="001B0CA3">
        <w:rPr>
          <w:rFonts w:ascii="Times New Roman" w:hAnsi="Times New Roman" w:cs="Times New Roman"/>
          <w:sz w:val="26"/>
          <w:szCs w:val="26"/>
          <w:lang w:val="az-Latn-AZ"/>
        </w:rPr>
        <w:t xml:space="preserve">. </w:t>
      </w:r>
    </w:p>
    <w:p w:rsidR="00882C41" w:rsidRPr="001B0CA3" w:rsidRDefault="00322A42" w:rsidP="001B0CA3">
      <w:pPr>
        <w:pStyle w:val="a3"/>
        <w:numPr>
          <w:ilvl w:val="0"/>
          <w:numId w:val="27"/>
        </w:numPr>
        <w:spacing w:after="120"/>
        <w:ind w:left="284" w:hanging="284"/>
        <w:jc w:val="both"/>
        <w:rPr>
          <w:rFonts w:ascii="Times New Roman" w:hAnsi="Times New Roman" w:cs="Times New Roman"/>
          <w:sz w:val="26"/>
          <w:szCs w:val="26"/>
          <w:lang w:val="az-Latn-AZ"/>
        </w:rPr>
      </w:pPr>
      <w:r w:rsidRPr="001B0CA3">
        <w:rPr>
          <w:rFonts w:ascii="Times New Roman" w:hAnsi="Times New Roman" w:cs="Times New Roman"/>
          <w:b/>
          <w:sz w:val="26"/>
          <w:szCs w:val="26"/>
          <w:lang w:val="az-Latn-AZ"/>
        </w:rPr>
        <w:t>Şikayətlər</w:t>
      </w:r>
      <w:r w:rsidR="004B689A" w:rsidRPr="001B0CA3">
        <w:rPr>
          <w:rFonts w:ascii="Times New Roman" w:hAnsi="Times New Roman" w:cs="Times New Roman"/>
          <w:b/>
          <w:sz w:val="26"/>
          <w:szCs w:val="26"/>
          <w:lang w:val="az-Latn-AZ"/>
        </w:rPr>
        <w:t>i araşdıran ekspert qrupları müstəqi</w:t>
      </w:r>
      <w:r w:rsidR="00CC1DDB" w:rsidRPr="001B0CA3">
        <w:rPr>
          <w:rFonts w:ascii="Times New Roman" w:hAnsi="Times New Roman" w:cs="Times New Roman"/>
          <w:b/>
          <w:sz w:val="26"/>
          <w:szCs w:val="26"/>
          <w:lang w:val="az-Latn-AZ"/>
        </w:rPr>
        <w:t>l</w:t>
      </w:r>
      <w:r w:rsidR="004B689A" w:rsidRPr="001B0CA3">
        <w:rPr>
          <w:rFonts w:ascii="Times New Roman" w:hAnsi="Times New Roman" w:cs="Times New Roman"/>
          <w:b/>
          <w:sz w:val="26"/>
          <w:szCs w:val="26"/>
          <w:lang w:val="az-Latn-AZ"/>
        </w:rPr>
        <w:t xml:space="preserve"> və </w:t>
      </w:r>
      <w:r w:rsidR="00CC1DDB" w:rsidRPr="001B0CA3">
        <w:rPr>
          <w:rFonts w:ascii="Times New Roman" w:hAnsi="Times New Roman" w:cs="Times New Roman"/>
          <w:b/>
          <w:sz w:val="26"/>
          <w:szCs w:val="26"/>
          <w:lang w:val="az-Latn-AZ"/>
        </w:rPr>
        <w:t>neytral</w:t>
      </w:r>
      <w:r w:rsidR="004B689A" w:rsidRPr="001B0CA3">
        <w:rPr>
          <w:rFonts w:ascii="Times New Roman" w:hAnsi="Times New Roman" w:cs="Times New Roman"/>
          <w:b/>
          <w:sz w:val="26"/>
          <w:szCs w:val="26"/>
          <w:lang w:val="az-Latn-AZ"/>
        </w:rPr>
        <w:t xml:space="preserve"> olmayıb</w:t>
      </w:r>
      <w:r w:rsidR="00E052F1" w:rsidRPr="001B0CA3">
        <w:rPr>
          <w:rFonts w:ascii="Times New Roman" w:hAnsi="Times New Roman" w:cs="Times New Roman"/>
          <w:b/>
          <w:sz w:val="26"/>
          <w:szCs w:val="26"/>
          <w:lang w:val="az-Latn-AZ"/>
        </w:rPr>
        <w:t xml:space="preserve">. </w:t>
      </w:r>
      <w:r w:rsidR="00A0000C" w:rsidRPr="001B0CA3">
        <w:rPr>
          <w:rFonts w:ascii="Times New Roman" w:hAnsi="Times New Roman" w:cs="Times New Roman"/>
          <w:sz w:val="26"/>
          <w:szCs w:val="26"/>
          <w:lang w:val="az-Latn-AZ"/>
        </w:rPr>
        <w:t xml:space="preserve">Seçki Məcəlləsinə və MSK-nın müvafiq Təlimatına görə </w:t>
      </w:r>
      <w:r w:rsidR="00FA4188" w:rsidRPr="001B0CA3">
        <w:rPr>
          <w:rFonts w:ascii="Times New Roman" w:hAnsi="Times New Roman" w:cs="Times New Roman"/>
          <w:sz w:val="26"/>
          <w:szCs w:val="26"/>
          <w:lang w:val="az-Latn-AZ"/>
        </w:rPr>
        <w:t>ş</w:t>
      </w:r>
      <w:r w:rsidR="00E052F1" w:rsidRPr="001B0CA3">
        <w:rPr>
          <w:rFonts w:ascii="Times New Roman" w:hAnsi="Times New Roman" w:cs="Times New Roman"/>
          <w:sz w:val="26"/>
          <w:szCs w:val="26"/>
          <w:lang w:val="az-Latn-AZ"/>
        </w:rPr>
        <w:t>ikayətlə</w:t>
      </w:r>
      <w:r w:rsidR="00FC3F86" w:rsidRPr="001B0CA3">
        <w:rPr>
          <w:rFonts w:ascii="Times New Roman" w:hAnsi="Times New Roman" w:cs="Times New Roman"/>
          <w:sz w:val="26"/>
          <w:szCs w:val="26"/>
          <w:lang w:val="az-Latn-AZ"/>
        </w:rPr>
        <w:t>ri araşdıran e</w:t>
      </w:r>
      <w:r w:rsidR="00FA4188" w:rsidRPr="001B0CA3">
        <w:rPr>
          <w:rFonts w:ascii="Times New Roman" w:hAnsi="Times New Roman" w:cs="Times New Roman"/>
          <w:sz w:val="26"/>
          <w:szCs w:val="26"/>
          <w:lang w:val="az-Latn-AZ"/>
        </w:rPr>
        <w:t>kspert qrupu</w:t>
      </w:r>
      <w:r w:rsidR="00E052F1" w:rsidRPr="001B0CA3">
        <w:rPr>
          <w:rFonts w:ascii="Times New Roman" w:hAnsi="Times New Roman" w:cs="Times New Roman"/>
          <w:sz w:val="26"/>
          <w:szCs w:val="26"/>
          <w:lang w:val="az-Latn-AZ"/>
        </w:rPr>
        <w:t xml:space="preserve"> </w:t>
      </w:r>
      <w:r w:rsidR="004B689A" w:rsidRPr="001B0CA3">
        <w:rPr>
          <w:rFonts w:ascii="Times New Roman" w:hAnsi="Times New Roman" w:cs="Times New Roman"/>
          <w:sz w:val="26"/>
          <w:szCs w:val="26"/>
          <w:lang w:val="az-Latn-AZ"/>
        </w:rPr>
        <w:t>seçki komissiyası</w:t>
      </w:r>
      <w:r w:rsidR="00E052F1" w:rsidRPr="001B0CA3">
        <w:rPr>
          <w:rFonts w:ascii="Times New Roman" w:hAnsi="Times New Roman" w:cs="Times New Roman"/>
          <w:sz w:val="26"/>
          <w:szCs w:val="26"/>
          <w:lang w:val="az-Latn-AZ"/>
        </w:rPr>
        <w:t xml:space="preserve"> üzvlərindən və </w:t>
      </w:r>
      <w:r w:rsidR="00FA4188" w:rsidRPr="001B0CA3">
        <w:rPr>
          <w:rFonts w:ascii="Times New Roman" w:hAnsi="Times New Roman" w:cs="Times New Roman"/>
          <w:sz w:val="26"/>
          <w:szCs w:val="26"/>
          <w:lang w:val="az-Latn-AZ"/>
        </w:rPr>
        <w:t>seçki komissiyası</w:t>
      </w:r>
      <w:r w:rsidR="00393074" w:rsidRPr="001B0CA3">
        <w:rPr>
          <w:rFonts w:ascii="Times New Roman" w:hAnsi="Times New Roman" w:cs="Times New Roman"/>
          <w:sz w:val="26"/>
          <w:szCs w:val="26"/>
          <w:lang w:val="az-Latn-AZ"/>
        </w:rPr>
        <w:t xml:space="preserve"> </w:t>
      </w:r>
      <w:r w:rsidR="00CC1DDB" w:rsidRPr="001B0CA3">
        <w:rPr>
          <w:rFonts w:ascii="Times New Roman" w:hAnsi="Times New Roman" w:cs="Times New Roman"/>
          <w:sz w:val="26"/>
          <w:szCs w:val="26"/>
          <w:lang w:val="az-Latn-AZ"/>
        </w:rPr>
        <w:t>katibliyin</w:t>
      </w:r>
      <w:r w:rsidR="00393074" w:rsidRPr="001B0CA3">
        <w:rPr>
          <w:rFonts w:ascii="Times New Roman" w:hAnsi="Times New Roman" w:cs="Times New Roman"/>
          <w:sz w:val="26"/>
          <w:szCs w:val="26"/>
          <w:lang w:val="az-Latn-AZ"/>
        </w:rPr>
        <w:t>in</w:t>
      </w:r>
      <w:r w:rsidR="00CC1DDB" w:rsidRPr="001B0CA3">
        <w:rPr>
          <w:rFonts w:ascii="Times New Roman" w:hAnsi="Times New Roman" w:cs="Times New Roman"/>
          <w:sz w:val="26"/>
          <w:szCs w:val="26"/>
          <w:lang w:val="az-Latn-AZ"/>
        </w:rPr>
        <w:t xml:space="preserve"> əmə</w:t>
      </w:r>
      <w:r w:rsidR="00FA4188" w:rsidRPr="001B0CA3">
        <w:rPr>
          <w:rFonts w:ascii="Times New Roman" w:hAnsi="Times New Roman" w:cs="Times New Roman"/>
          <w:sz w:val="26"/>
          <w:szCs w:val="26"/>
          <w:lang w:val="az-Latn-AZ"/>
        </w:rPr>
        <w:t>kdaşlarından</w:t>
      </w:r>
      <w:r w:rsidR="00CC1DDB" w:rsidRPr="001B0CA3">
        <w:rPr>
          <w:rFonts w:ascii="Times New Roman" w:hAnsi="Times New Roman" w:cs="Times New Roman"/>
          <w:sz w:val="26"/>
          <w:szCs w:val="26"/>
          <w:lang w:val="az-Latn-AZ"/>
        </w:rPr>
        <w:t xml:space="preserve"> </w:t>
      </w:r>
      <w:r w:rsidR="00E052F1" w:rsidRPr="001B0CA3">
        <w:rPr>
          <w:rFonts w:ascii="Times New Roman" w:hAnsi="Times New Roman" w:cs="Times New Roman"/>
          <w:sz w:val="26"/>
          <w:szCs w:val="26"/>
          <w:lang w:val="az-Latn-AZ"/>
        </w:rPr>
        <w:t>təşkil olun</w:t>
      </w:r>
      <w:r w:rsidR="00FA4188" w:rsidRPr="001B0CA3">
        <w:rPr>
          <w:rFonts w:ascii="Times New Roman" w:hAnsi="Times New Roman" w:cs="Times New Roman"/>
          <w:sz w:val="26"/>
          <w:szCs w:val="26"/>
          <w:lang w:val="az-Latn-AZ"/>
        </w:rPr>
        <w:t xml:space="preserve">ur. </w:t>
      </w:r>
      <w:r w:rsidR="00A0000C" w:rsidRPr="001B0CA3">
        <w:rPr>
          <w:rFonts w:ascii="Times New Roman" w:hAnsi="Times New Roman" w:cs="Times New Roman"/>
          <w:sz w:val="26"/>
          <w:szCs w:val="26"/>
          <w:lang w:val="az-Latn-AZ"/>
        </w:rPr>
        <w:t>Eksprt qruplarının bu cür təşkili onu</w:t>
      </w:r>
      <w:r w:rsidR="00CC1DDB" w:rsidRPr="001B0CA3">
        <w:rPr>
          <w:rFonts w:ascii="Times New Roman" w:hAnsi="Times New Roman" w:cs="Times New Roman"/>
          <w:sz w:val="26"/>
          <w:szCs w:val="26"/>
          <w:lang w:val="az-Latn-AZ"/>
        </w:rPr>
        <w:t xml:space="preserve"> </w:t>
      </w:r>
      <w:r w:rsidR="00FA4188" w:rsidRPr="001B0CA3">
        <w:rPr>
          <w:rFonts w:ascii="Times New Roman" w:hAnsi="Times New Roman" w:cs="Times New Roman"/>
          <w:sz w:val="26"/>
          <w:szCs w:val="26"/>
          <w:lang w:val="az-Latn-AZ"/>
        </w:rPr>
        <w:t xml:space="preserve">müvafiq </w:t>
      </w:r>
      <w:r w:rsidR="00393074" w:rsidRPr="001B0CA3">
        <w:rPr>
          <w:rFonts w:ascii="Times New Roman" w:hAnsi="Times New Roman" w:cs="Times New Roman"/>
          <w:sz w:val="26"/>
          <w:szCs w:val="26"/>
          <w:lang w:val="az-Latn-AZ"/>
        </w:rPr>
        <w:t>seçki komissiyaları</w:t>
      </w:r>
      <w:r w:rsidR="00FA4188" w:rsidRPr="001B0CA3">
        <w:rPr>
          <w:rFonts w:ascii="Times New Roman" w:hAnsi="Times New Roman" w:cs="Times New Roman"/>
          <w:sz w:val="26"/>
          <w:szCs w:val="26"/>
          <w:lang w:val="az-Latn-AZ"/>
        </w:rPr>
        <w:t>nın</w:t>
      </w:r>
      <w:r w:rsidR="00A0000C" w:rsidRPr="001B0CA3">
        <w:rPr>
          <w:rFonts w:ascii="Times New Roman" w:hAnsi="Times New Roman" w:cs="Times New Roman"/>
          <w:sz w:val="26"/>
          <w:szCs w:val="26"/>
          <w:lang w:val="az-Latn-AZ"/>
        </w:rPr>
        <w:t>, xüsusilə də</w:t>
      </w:r>
      <w:r w:rsidR="00393074" w:rsidRPr="001B0CA3">
        <w:rPr>
          <w:rFonts w:ascii="Times New Roman" w:hAnsi="Times New Roman" w:cs="Times New Roman"/>
          <w:sz w:val="26"/>
          <w:szCs w:val="26"/>
          <w:lang w:val="az-Latn-AZ"/>
        </w:rPr>
        <w:t xml:space="preserve"> </w:t>
      </w:r>
      <w:r w:rsidR="00A0000C" w:rsidRPr="001B0CA3">
        <w:rPr>
          <w:rFonts w:ascii="Times New Roman" w:hAnsi="Times New Roman" w:cs="Times New Roman"/>
          <w:sz w:val="26"/>
          <w:szCs w:val="26"/>
          <w:lang w:val="az-Latn-AZ"/>
        </w:rPr>
        <w:t>seçki komissiyalarının sədrlərinin</w:t>
      </w:r>
      <w:r w:rsidR="00393074" w:rsidRPr="001B0CA3">
        <w:rPr>
          <w:rFonts w:ascii="Times New Roman" w:hAnsi="Times New Roman" w:cs="Times New Roman"/>
          <w:sz w:val="26"/>
          <w:szCs w:val="26"/>
          <w:lang w:val="az-Latn-AZ"/>
        </w:rPr>
        <w:t xml:space="preserve"> nəzarəti altında </w:t>
      </w:r>
      <w:r w:rsidR="00FA4188" w:rsidRPr="001B0CA3">
        <w:rPr>
          <w:rFonts w:ascii="Times New Roman" w:hAnsi="Times New Roman" w:cs="Times New Roman"/>
          <w:sz w:val="26"/>
          <w:szCs w:val="26"/>
          <w:lang w:val="az-Latn-AZ"/>
        </w:rPr>
        <w:t>fəaliyyət göstə</w:t>
      </w:r>
      <w:r w:rsidR="00A0000C" w:rsidRPr="001B0CA3">
        <w:rPr>
          <w:rFonts w:ascii="Times New Roman" w:hAnsi="Times New Roman" w:cs="Times New Roman"/>
          <w:sz w:val="26"/>
          <w:szCs w:val="26"/>
          <w:lang w:val="az-Latn-AZ"/>
        </w:rPr>
        <w:t>rmələrinə gətirib çıxarıb.</w:t>
      </w:r>
      <w:r w:rsidR="00FA4188" w:rsidRPr="001B0CA3">
        <w:rPr>
          <w:rFonts w:ascii="Times New Roman" w:hAnsi="Times New Roman" w:cs="Times New Roman"/>
          <w:sz w:val="26"/>
          <w:szCs w:val="26"/>
          <w:lang w:val="az-Latn-AZ"/>
        </w:rPr>
        <w:t xml:space="preserve"> </w:t>
      </w:r>
      <w:r w:rsidR="00A0000C" w:rsidRPr="001B0CA3">
        <w:rPr>
          <w:rFonts w:ascii="Times New Roman" w:hAnsi="Times New Roman" w:cs="Times New Roman"/>
          <w:sz w:val="26"/>
          <w:szCs w:val="26"/>
          <w:lang w:val="az-Latn-AZ"/>
        </w:rPr>
        <w:t xml:space="preserve">Bu səbəbdən də ekspert qrupları </w:t>
      </w:r>
      <w:r w:rsidR="00FA4188" w:rsidRPr="001B0CA3">
        <w:rPr>
          <w:rFonts w:ascii="Times New Roman" w:hAnsi="Times New Roman" w:cs="Times New Roman"/>
          <w:sz w:val="26"/>
          <w:szCs w:val="26"/>
          <w:lang w:val="az-Latn-AZ"/>
        </w:rPr>
        <w:t>şikayətləri araşdırarkə</w:t>
      </w:r>
      <w:r w:rsidR="00EE20DE" w:rsidRPr="001B0CA3">
        <w:rPr>
          <w:rFonts w:ascii="Times New Roman" w:hAnsi="Times New Roman" w:cs="Times New Roman"/>
          <w:sz w:val="26"/>
          <w:szCs w:val="26"/>
          <w:lang w:val="az-Latn-AZ"/>
        </w:rPr>
        <w:t>n</w:t>
      </w:r>
      <w:r w:rsidR="00A0000C" w:rsidRPr="001B0CA3">
        <w:rPr>
          <w:rFonts w:ascii="Times New Roman" w:hAnsi="Times New Roman" w:cs="Times New Roman"/>
          <w:sz w:val="26"/>
          <w:szCs w:val="26"/>
          <w:lang w:val="az-Latn-AZ"/>
        </w:rPr>
        <w:t xml:space="preserve"> müstəqil</w:t>
      </w:r>
      <w:r w:rsidR="00DB31AE" w:rsidRPr="001B0CA3">
        <w:rPr>
          <w:rFonts w:ascii="Times New Roman" w:hAnsi="Times New Roman" w:cs="Times New Roman"/>
          <w:sz w:val="26"/>
          <w:szCs w:val="26"/>
          <w:lang w:val="az-Latn-AZ"/>
        </w:rPr>
        <w:t xml:space="preserve"> olmayıb və</w:t>
      </w:r>
      <w:r w:rsidR="00EE20DE" w:rsidRPr="001B0CA3">
        <w:rPr>
          <w:rFonts w:ascii="Times New Roman" w:hAnsi="Times New Roman" w:cs="Times New Roman"/>
          <w:sz w:val="26"/>
          <w:szCs w:val="26"/>
          <w:lang w:val="az-Latn-AZ"/>
        </w:rPr>
        <w:t xml:space="preserve"> neytral</w:t>
      </w:r>
      <w:r w:rsidR="00FA4188" w:rsidRPr="001B0CA3">
        <w:rPr>
          <w:rFonts w:ascii="Times New Roman" w:hAnsi="Times New Roman" w:cs="Times New Roman"/>
          <w:sz w:val="26"/>
          <w:szCs w:val="26"/>
          <w:lang w:val="az-Latn-AZ"/>
        </w:rPr>
        <w:t xml:space="preserve"> </w:t>
      </w:r>
      <w:r w:rsidR="00AB2A1B" w:rsidRPr="001B0CA3">
        <w:rPr>
          <w:rFonts w:ascii="Times New Roman" w:hAnsi="Times New Roman" w:cs="Times New Roman"/>
          <w:sz w:val="26"/>
          <w:szCs w:val="26"/>
          <w:lang w:val="az-Latn-AZ"/>
        </w:rPr>
        <w:t>mövqe nümayiş etdirməyiblər.</w:t>
      </w:r>
      <w:r w:rsidR="00882C41" w:rsidRPr="001B0CA3">
        <w:rPr>
          <w:rFonts w:ascii="Times New Roman" w:hAnsi="Times New Roman" w:cs="Times New Roman"/>
          <w:sz w:val="26"/>
          <w:szCs w:val="26"/>
          <w:lang w:val="az-Latn-AZ"/>
        </w:rPr>
        <w:t xml:space="preserve"> </w:t>
      </w:r>
    </w:p>
    <w:p w:rsidR="00882C41" w:rsidRPr="001B0CA3" w:rsidRDefault="00CC1DDB" w:rsidP="001B0CA3">
      <w:pPr>
        <w:pStyle w:val="a3"/>
        <w:numPr>
          <w:ilvl w:val="0"/>
          <w:numId w:val="27"/>
        </w:numPr>
        <w:spacing w:after="120"/>
        <w:ind w:left="284" w:hanging="284"/>
        <w:jc w:val="both"/>
        <w:rPr>
          <w:rFonts w:ascii="Times New Roman" w:hAnsi="Times New Roman" w:cs="Times New Roman"/>
          <w:sz w:val="26"/>
          <w:szCs w:val="26"/>
          <w:lang w:val="az-Latn-AZ"/>
        </w:rPr>
      </w:pPr>
      <w:r w:rsidRPr="001B0CA3">
        <w:rPr>
          <w:rFonts w:ascii="Times New Roman" w:hAnsi="Times New Roman" w:cs="Times New Roman"/>
          <w:b/>
          <w:sz w:val="26"/>
          <w:szCs w:val="26"/>
          <w:lang w:val="az-Latn-AZ"/>
        </w:rPr>
        <w:t>Şikayətin araşdırılması səthi və qərəzli aparılıb.</w:t>
      </w:r>
      <w:r w:rsidRPr="001B0CA3">
        <w:rPr>
          <w:rFonts w:ascii="Times New Roman" w:hAnsi="Times New Roman" w:cs="Times New Roman"/>
          <w:sz w:val="26"/>
          <w:szCs w:val="26"/>
          <w:lang w:val="az-Latn-AZ"/>
        </w:rPr>
        <w:t xml:space="preserve"> </w:t>
      </w:r>
      <w:r w:rsidR="00C94C86" w:rsidRPr="001B0CA3">
        <w:rPr>
          <w:rFonts w:ascii="Times New Roman" w:hAnsi="Times New Roman" w:cs="Times New Roman"/>
          <w:sz w:val="26"/>
          <w:szCs w:val="26"/>
          <w:lang w:val="az-Latn-AZ"/>
        </w:rPr>
        <w:t>Ekspert qrupları şikayətləri</w:t>
      </w:r>
      <w:r w:rsidR="0033108A" w:rsidRPr="001B0CA3">
        <w:rPr>
          <w:rFonts w:ascii="Times New Roman" w:hAnsi="Times New Roman" w:cs="Times New Roman"/>
          <w:sz w:val="26"/>
          <w:szCs w:val="26"/>
          <w:lang w:val="az-Latn-AZ"/>
        </w:rPr>
        <w:t xml:space="preserve"> </w:t>
      </w:r>
      <w:r w:rsidR="00EC1558" w:rsidRPr="001B0CA3">
        <w:rPr>
          <w:rFonts w:ascii="Times New Roman" w:hAnsi="Times New Roman" w:cs="Times New Roman"/>
          <w:sz w:val="26"/>
          <w:szCs w:val="26"/>
          <w:lang w:val="az-Latn-AZ"/>
        </w:rPr>
        <w:t>mahiyyəti üzrə</w:t>
      </w:r>
      <w:r w:rsidR="00030C1F" w:rsidRPr="001B0CA3">
        <w:rPr>
          <w:rFonts w:ascii="Times New Roman" w:hAnsi="Times New Roman" w:cs="Times New Roman"/>
          <w:sz w:val="26"/>
          <w:szCs w:val="26"/>
          <w:lang w:val="az-Latn-AZ"/>
        </w:rPr>
        <w:t xml:space="preserve"> deyil, </w:t>
      </w:r>
      <w:r w:rsidR="00EC1558" w:rsidRPr="001B0CA3">
        <w:rPr>
          <w:rFonts w:ascii="Times New Roman" w:hAnsi="Times New Roman" w:cs="Times New Roman"/>
          <w:sz w:val="26"/>
          <w:szCs w:val="26"/>
          <w:lang w:val="az-Latn-AZ"/>
        </w:rPr>
        <w:t>pozuntuların</w:t>
      </w:r>
      <w:r w:rsidR="00EA0891" w:rsidRPr="001B0CA3">
        <w:rPr>
          <w:rFonts w:ascii="Times New Roman" w:hAnsi="Times New Roman" w:cs="Times New Roman"/>
          <w:sz w:val="26"/>
          <w:szCs w:val="26"/>
          <w:lang w:val="az-Latn-AZ"/>
        </w:rPr>
        <w:t xml:space="preserve"> təsdiqlənməmə</w:t>
      </w:r>
      <w:r w:rsidR="00EC1558" w:rsidRPr="001B0CA3">
        <w:rPr>
          <w:rFonts w:ascii="Times New Roman" w:hAnsi="Times New Roman" w:cs="Times New Roman"/>
          <w:sz w:val="26"/>
          <w:szCs w:val="26"/>
          <w:lang w:val="az-Latn-AZ"/>
        </w:rPr>
        <w:t>si üzrə</w:t>
      </w:r>
      <w:r w:rsidR="00C94C86" w:rsidRPr="001B0CA3">
        <w:rPr>
          <w:rFonts w:ascii="Times New Roman" w:hAnsi="Times New Roman" w:cs="Times New Roman"/>
          <w:sz w:val="26"/>
          <w:szCs w:val="26"/>
          <w:lang w:val="az-Latn-AZ"/>
        </w:rPr>
        <w:t xml:space="preserve"> araşdırılblar</w:t>
      </w:r>
      <w:r w:rsidR="00EC1558" w:rsidRPr="001B0CA3">
        <w:rPr>
          <w:rFonts w:ascii="Times New Roman" w:hAnsi="Times New Roman" w:cs="Times New Roman"/>
          <w:sz w:val="26"/>
          <w:szCs w:val="26"/>
          <w:lang w:val="az-Latn-AZ"/>
        </w:rPr>
        <w:t>.</w:t>
      </w:r>
      <w:r w:rsidR="0033108A" w:rsidRPr="001B0CA3">
        <w:rPr>
          <w:rFonts w:ascii="Times New Roman" w:hAnsi="Times New Roman" w:cs="Times New Roman"/>
          <w:sz w:val="26"/>
          <w:szCs w:val="26"/>
          <w:lang w:val="az-Latn-AZ"/>
        </w:rPr>
        <w:t xml:space="preserve"> </w:t>
      </w:r>
      <w:r w:rsidR="00E75F44" w:rsidRPr="001B0CA3">
        <w:rPr>
          <w:rFonts w:ascii="Times New Roman" w:hAnsi="Times New Roman" w:cs="Times New Roman"/>
          <w:sz w:val="26"/>
          <w:szCs w:val="26"/>
          <w:lang w:val="az-Latn-AZ"/>
        </w:rPr>
        <w:t>Ekspert qrupları</w:t>
      </w:r>
      <w:r w:rsidR="00F16C8B" w:rsidRPr="001B0CA3">
        <w:rPr>
          <w:rFonts w:ascii="Times New Roman" w:hAnsi="Times New Roman" w:cs="Times New Roman"/>
          <w:sz w:val="26"/>
          <w:szCs w:val="26"/>
          <w:lang w:val="az-Latn-AZ"/>
        </w:rPr>
        <w:t xml:space="preserve"> araşdırmanı</w:t>
      </w:r>
      <w:r w:rsidR="00E75F44" w:rsidRPr="001B0CA3">
        <w:rPr>
          <w:rFonts w:ascii="Times New Roman" w:hAnsi="Times New Roman" w:cs="Times New Roman"/>
          <w:sz w:val="26"/>
          <w:szCs w:val="26"/>
          <w:lang w:val="az-Latn-AZ"/>
        </w:rPr>
        <w:t xml:space="preserve"> ş</w:t>
      </w:r>
      <w:r w:rsidR="00C94C86" w:rsidRPr="001B0CA3">
        <w:rPr>
          <w:rFonts w:ascii="Times New Roman" w:hAnsi="Times New Roman" w:cs="Times New Roman"/>
          <w:sz w:val="26"/>
          <w:szCs w:val="26"/>
          <w:lang w:val="az-Latn-AZ"/>
        </w:rPr>
        <w:t>ikayətdə göstərilə</w:t>
      </w:r>
      <w:r w:rsidR="00721574" w:rsidRPr="001B0CA3">
        <w:rPr>
          <w:rFonts w:ascii="Times New Roman" w:hAnsi="Times New Roman" w:cs="Times New Roman"/>
          <w:sz w:val="26"/>
          <w:szCs w:val="26"/>
          <w:lang w:val="az-Latn-AZ"/>
        </w:rPr>
        <w:t>n pozuntular</w:t>
      </w:r>
      <w:r w:rsidR="00F16C8B" w:rsidRPr="001B0CA3">
        <w:rPr>
          <w:rFonts w:ascii="Times New Roman" w:hAnsi="Times New Roman" w:cs="Times New Roman"/>
          <w:sz w:val="26"/>
          <w:szCs w:val="26"/>
          <w:lang w:val="az-Latn-AZ"/>
        </w:rPr>
        <w:t xml:space="preserve">ın təsdiqlənməməsinə dair formal arqumentlərin axtarışı üzrə aparıblar və nəticə etibarı şikayətlər üzrə qərəzli və əsassız Rəylər veriblər. Bu Rəylər əsasında isə seçki komisiyaları hüquqi əsası olmayan qərarlar qəbul ediblər.   </w:t>
      </w:r>
    </w:p>
    <w:p w:rsidR="00FF6692" w:rsidRPr="001B0CA3" w:rsidRDefault="002A3892" w:rsidP="001B0CA3">
      <w:pPr>
        <w:spacing w:after="120"/>
        <w:ind w:left="284"/>
        <w:jc w:val="both"/>
        <w:rPr>
          <w:rFonts w:ascii="Times New Roman" w:hAnsi="Times New Roman" w:cs="Times New Roman"/>
          <w:sz w:val="26"/>
          <w:szCs w:val="26"/>
          <w:lang w:val="az-Latn-AZ"/>
        </w:rPr>
      </w:pPr>
      <w:r w:rsidRPr="001B0CA3">
        <w:rPr>
          <w:rFonts w:ascii="Times New Roman" w:hAnsi="Times New Roman" w:cs="Times New Roman"/>
          <w:sz w:val="26"/>
          <w:szCs w:val="26"/>
          <w:lang w:val="az-Latn-AZ"/>
        </w:rPr>
        <w:t>Bundan başqa</w:t>
      </w:r>
      <w:r w:rsidR="00E052F1" w:rsidRPr="001B0CA3">
        <w:rPr>
          <w:rFonts w:ascii="Times New Roman" w:hAnsi="Times New Roman" w:cs="Times New Roman"/>
          <w:sz w:val="26"/>
          <w:szCs w:val="26"/>
          <w:lang w:val="az-Latn-AZ"/>
        </w:rPr>
        <w:t xml:space="preserve"> </w:t>
      </w:r>
      <w:r w:rsidRPr="001B0CA3">
        <w:rPr>
          <w:rFonts w:ascii="Times New Roman" w:hAnsi="Times New Roman" w:cs="Times New Roman"/>
          <w:sz w:val="26"/>
          <w:szCs w:val="26"/>
          <w:lang w:val="az-Latn-AZ"/>
        </w:rPr>
        <w:t>şikayətlə</w:t>
      </w:r>
      <w:r w:rsidR="00FC116E" w:rsidRPr="001B0CA3">
        <w:rPr>
          <w:rFonts w:ascii="Times New Roman" w:hAnsi="Times New Roman" w:cs="Times New Roman"/>
          <w:sz w:val="26"/>
          <w:szCs w:val="26"/>
          <w:lang w:val="az-Latn-AZ"/>
        </w:rPr>
        <w:t>rin araşdırılması</w:t>
      </w:r>
      <w:r w:rsidRPr="001B0CA3">
        <w:rPr>
          <w:rFonts w:ascii="Times New Roman" w:hAnsi="Times New Roman" w:cs="Times New Roman"/>
          <w:sz w:val="26"/>
          <w:szCs w:val="26"/>
          <w:lang w:val="az-Latn-AZ"/>
        </w:rPr>
        <w:t xml:space="preserve"> </w:t>
      </w:r>
      <w:r w:rsidR="00F16C8B" w:rsidRPr="001B0CA3">
        <w:rPr>
          <w:rFonts w:ascii="Times New Roman" w:hAnsi="Times New Roman" w:cs="Times New Roman"/>
          <w:sz w:val="26"/>
          <w:szCs w:val="26"/>
          <w:lang w:val="az-Latn-AZ"/>
        </w:rPr>
        <w:t xml:space="preserve">və bu barədə qərarların qəbulu </w:t>
      </w:r>
      <w:r w:rsidRPr="001B0CA3">
        <w:rPr>
          <w:rFonts w:ascii="Times New Roman" w:hAnsi="Times New Roman" w:cs="Times New Roman"/>
          <w:sz w:val="26"/>
          <w:szCs w:val="26"/>
          <w:lang w:val="az-Latn-AZ"/>
        </w:rPr>
        <w:t xml:space="preserve">maraqlar toqquşması </w:t>
      </w:r>
      <w:r w:rsidR="00F16C8B" w:rsidRPr="001B0CA3">
        <w:rPr>
          <w:rFonts w:ascii="Times New Roman" w:hAnsi="Times New Roman" w:cs="Times New Roman"/>
          <w:sz w:val="26"/>
          <w:szCs w:val="26"/>
          <w:lang w:val="az-Latn-AZ"/>
        </w:rPr>
        <w:t>ilə müşaiyət olunub</w:t>
      </w:r>
      <w:r w:rsidRPr="001B0CA3">
        <w:rPr>
          <w:rFonts w:ascii="Times New Roman" w:hAnsi="Times New Roman" w:cs="Times New Roman"/>
          <w:sz w:val="26"/>
          <w:szCs w:val="26"/>
          <w:lang w:val="az-Latn-AZ"/>
        </w:rPr>
        <w:t xml:space="preserve">. Belə ki, </w:t>
      </w:r>
      <w:r w:rsidR="00F16C8B" w:rsidRPr="001B0CA3">
        <w:rPr>
          <w:rFonts w:ascii="Times New Roman" w:hAnsi="Times New Roman" w:cs="Times New Roman"/>
          <w:sz w:val="26"/>
          <w:szCs w:val="26"/>
          <w:lang w:val="az-Latn-AZ"/>
        </w:rPr>
        <w:t xml:space="preserve">seçki komissiyalarının üzvləri </w:t>
      </w:r>
      <w:r w:rsidR="00FC3F86" w:rsidRPr="001B0CA3">
        <w:rPr>
          <w:rFonts w:ascii="Times New Roman" w:hAnsi="Times New Roman" w:cs="Times New Roman"/>
          <w:sz w:val="26"/>
          <w:szCs w:val="26"/>
          <w:lang w:val="az-Latn-AZ"/>
        </w:rPr>
        <w:t>ekspert q</w:t>
      </w:r>
      <w:r w:rsidR="00377602" w:rsidRPr="001B0CA3">
        <w:rPr>
          <w:rFonts w:ascii="Times New Roman" w:hAnsi="Times New Roman" w:cs="Times New Roman"/>
          <w:sz w:val="26"/>
          <w:szCs w:val="26"/>
          <w:lang w:val="az-Latn-AZ"/>
        </w:rPr>
        <w:t xml:space="preserve">rupunun </w:t>
      </w:r>
      <w:r w:rsidRPr="001B0CA3">
        <w:rPr>
          <w:rFonts w:ascii="Times New Roman" w:hAnsi="Times New Roman" w:cs="Times New Roman"/>
          <w:sz w:val="26"/>
          <w:szCs w:val="26"/>
          <w:lang w:val="az-Latn-AZ"/>
        </w:rPr>
        <w:t xml:space="preserve">üzvləri </w:t>
      </w:r>
      <w:r w:rsidR="00F16C8B" w:rsidRPr="001B0CA3">
        <w:rPr>
          <w:rFonts w:ascii="Times New Roman" w:hAnsi="Times New Roman" w:cs="Times New Roman"/>
          <w:sz w:val="26"/>
          <w:szCs w:val="26"/>
          <w:lang w:val="az-Latn-AZ"/>
        </w:rPr>
        <w:t>kimi şikayətin</w:t>
      </w:r>
      <w:r w:rsidR="00FF6692" w:rsidRPr="001B0CA3">
        <w:rPr>
          <w:rFonts w:ascii="Times New Roman" w:hAnsi="Times New Roman" w:cs="Times New Roman"/>
          <w:sz w:val="26"/>
          <w:szCs w:val="26"/>
          <w:lang w:val="az-Latn-AZ"/>
        </w:rPr>
        <w:t xml:space="preserve"> araşdıraşdırılması üzrə Rəy veriblər, sonra isə həmin Rəy üzrə </w:t>
      </w:r>
      <w:r w:rsidR="00FC116E" w:rsidRPr="001B0CA3">
        <w:rPr>
          <w:rFonts w:ascii="Times New Roman" w:hAnsi="Times New Roman" w:cs="Times New Roman"/>
          <w:sz w:val="26"/>
          <w:szCs w:val="26"/>
          <w:lang w:val="az-Latn-AZ"/>
        </w:rPr>
        <w:t xml:space="preserve">qərarların qəbulunda </w:t>
      </w:r>
      <w:r w:rsidR="00FF6692" w:rsidRPr="001B0CA3">
        <w:rPr>
          <w:rFonts w:ascii="Times New Roman" w:hAnsi="Times New Roman" w:cs="Times New Roman"/>
          <w:sz w:val="26"/>
          <w:szCs w:val="26"/>
          <w:lang w:val="az-Latn-AZ"/>
        </w:rPr>
        <w:t>seçki komissiyalarının iclaslarında</w:t>
      </w:r>
      <w:r w:rsidR="00EF46B6" w:rsidRPr="001B0CA3">
        <w:rPr>
          <w:rFonts w:ascii="Times New Roman" w:hAnsi="Times New Roman" w:cs="Times New Roman"/>
          <w:sz w:val="26"/>
          <w:szCs w:val="26"/>
          <w:lang w:val="az-Latn-AZ"/>
        </w:rPr>
        <w:t xml:space="preserve"> iştirak</w:t>
      </w:r>
      <w:r w:rsidR="00FF6692" w:rsidRPr="001B0CA3">
        <w:rPr>
          <w:rFonts w:ascii="Times New Roman" w:hAnsi="Times New Roman" w:cs="Times New Roman"/>
          <w:sz w:val="26"/>
          <w:szCs w:val="26"/>
          <w:lang w:val="az-Latn-AZ"/>
        </w:rPr>
        <w:t xml:space="preserve"> ediblər</w:t>
      </w:r>
      <w:r w:rsidR="00EF46B6" w:rsidRPr="001B0CA3">
        <w:rPr>
          <w:rFonts w:ascii="Times New Roman" w:hAnsi="Times New Roman" w:cs="Times New Roman"/>
          <w:sz w:val="26"/>
          <w:szCs w:val="26"/>
          <w:lang w:val="az-Latn-AZ"/>
        </w:rPr>
        <w:t>.</w:t>
      </w:r>
      <w:r w:rsidR="00FF6692" w:rsidRPr="001B0CA3">
        <w:rPr>
          <w:rFonts w:ascii="Times New Roman" w:hAnsi="Times New Roman" w:cs="Times New Roman"/>
          <w:sz w:val="26"/>
          <w:szCs w:val="26"/>
          <w:lang w:val="az-Latn-AZ"/>
        </w:rPr>
        <w:t xml:space="preserve"> </w:t>
      </w:r>
    </w:p>
    <w:p w:rsidR="005A6C49" w:rsidRPr="001B0CA3" w:rsidRDefault="00A40A9D" w:rsidP="001B0CA3">
      <w:pPr>
        <w:pStyle w:val="a3"/>
        <w:numPr>
          <w:ilvl w:val="0"/>
          <w:numId w:val="31"/>
        </w:numPr>
        <w:spacing w:after="120"/>
        <w:ind w:left="284" w:hanging="284"/>
        <w:contextualSpacing w:val="0"/>
        <w:jc w:val="both"/>
        <w:rPr>
          <w:rFonts w:ascii="Times New Roman" w:hAnsi="Times New Roman" w:cs="Times New Roman"/>
          <w:sz w:val="26"/>
          <w:szCs w:val="26"/>
          <w:lang w:val="az-Latn-AZ"/>
        </w:rPr>
      </w:pPr>
      <w:r w:rsidRPr="001B0CA3">
        <w:rPr>
          <w:rFonts w:ascii="Times New Roman" w:hAnsi="Times New Roman" w:cs="Times New Roman"/>
          <w:b/>
          <w:sz w:val="26"/>
          <w:szCs w:val="26"/>
          <w:lang w:val="az-Latn-AZ"/>
        </w:rPr>
        <w:t xml:space="preserve">Şikayətlərin baxılması üzrə </w:t>
      </w:r>
      <w:r w:rsidR="00D150C5" w:rsidRPr="001B0CA3">
        <w:rPr>
          <w:rFonts w:ascii="Times New Roman" w:hAnsi="Times New Roman" w:cs="Times New Roman"/>
          <w:b/>
          <w:sz w:val="26"/>
          <w:szCs w:val="26"/>
          <w:lang w:val="az-Latn-AZ"/>
        </w:rPr>
        <w:t>seçki komissiyaları</w:t>
      </w:r>
      <w:r w:rsidRPr="001B0CA3">
        <w:rPr>
          <w:rFonts w:ascii="Times New Roman" w:hAnsi="Times New Roman" w:cs="Times New Roman"/>
          <w:b/>
          <w:sz w:val="26"/>
          <w:szCs w:val="26"/>
          <w:lang w:val="az-Latn-AZ"/>
        </w:rPr>
        <w:t xml:space="preserve"> </w:t>
      </w:r>
      <w:r w:rsidR="00D150C5" w:rsidRPr="001B0CA3">
        <w:rPr>
          <w:rFonts w:ascii="Times New Roman" w:hAnsi="Times New Roman" w:cs="Times New Roman"/>
          <w:b/>
          <w:sz w:val="26"/>
          <w:szCs w:val="26"/>
          <w:lang w:val="az-Latn-AZ"/>
        </w:rPr>
        <w:t>qanuni</w:t>
      </w:r>
      <w:r w:rsidRPr="001B0CA3">
        <w:rPr>
          <w:rFonts w:ascii="Times New Roman" w:hAnsi="Times New Roman" w:cs="Times New Roman"/>
          <w:b/>
          <w:sz w:val="26"/>
          <w:szCs w:val="26"/>
          <w:lang w:val="az-Latn-AZ"/>
        </w:rPr>
        <w:t xml:space="preserve"> vəzifə</w:t>
      </w:r>
      <w:r w:rsidR="00D150C5" w:rsidRPr="001B0CA3">
        <w:rPr>
          <w:rFonts w:ascii="Times New Roman" w:hAnsi="Times New Roman" w:cs="Times New Roman"/>
          <w:b/>
          <w:sz w:val="26"/>
          <w:szCs w:val="26"/>
          <w:lang w:val="az-Latn-AZ"/>
        </w:rPr>
        <w:t>lərini</w:t>
      </w:r>
      <w:r w:rsidRPr="001B0CA3">
        <w:rPr>
          <w:rFonts w:ascii="Times New Roman" w:hAnsi="Times New Roman" w:cs="Times New Roman"/>
          <w:b/>
          <w:sz w:val="26"/>
          <w:szCs w:val="26"/>
          <w:lang w:val="az-Latn-AZ"/>
        </w:rPr>
        <w:t xml:space="preserve"> </w:t>
      </w:r>
      <w:r w:rsidR="00DD6DB5" w:rsidRPr="001B0CA3">
        <w:rPr>
          <w:rFonts w:ascii="Times New Roman" w:hAnsi="Times New Roman" w:cs="Times New Roman"/>
          <w:b/>
          <w:sz w:val="26"/>
          <w:szCs w:val="26"/>
          <w:lang w:val="az-Latn-AZ"/>
        </w:rPr>
        <w:t xml:space="preserve">tam </w:t>
      </w:r>
      <w:r w:rsidRPr="001B0CA3">
        <w:rPr>
          <w:rFonts w:ascii="Times New Roman" w:hAnsi="Times New Roman" w:cs="Times New Roman"/>
          <w:b/>
          <w:sz w:val="26"/>
          <w:szCs w:val="26"/>
          <w:lang w:val="az-Latn-AZ"/>
        </w:rPr>
        <w:t>yerinə</w:t>
      </w:r>
      <w:r w:rsidR="00F76537" w:rsidRPr="001B0CA3">
        <w:rPr>
          <w:rFonts w:ascii="Times New Roman" w:hAnsi="Times New Roman" w:cs="Times New Roman"/>
          <w:b/>
          <w:sz w:val="26"/>
          <w:szCs w:val="26"/>
          <w:lang w:val="az-Latn-AZ"/>
        </w:rPr>
        <w:t xml:space="preserve"> y</w:t>
      </w:r>
      <w:r w:rsidRPr="001B0CA3">
        <w:rPr>
          <w:rFonts w:ascii="Times New Roman" w:hAnsi="Times New Roman" w:cs="Times New Roman"/>
          <w:b/>
          <w:sz w:val="26"/>
          <w:szCs w:val="26"/>
          <w:lang w:val="az-Latn-AZ"/>
        </w:rPr>
        <w:t xml:space="preserve">etirməyib. </w:t>
      </w:r>
      <w:r w:rsidR="00D150C5" w:rsidRPr="001B0CA3">
        <w:rPr>
          <w:rFonts w:ascii="Times New Roman" w:hAnsi="Times New Roman" w:cs="Times New Roman"/>
          <w:sz w:val="26"/>
          <w:szCs w:val="26"/>
          <w:lang w:val="az-Latn-AZ"/>
        </w:rPr>
        <w:t>Seçki komisiyaları bir sıra hallarda şikayətlərin araşdırılmasından və şikayətin araşdırılması üzrə öz üzərinə düşən vəzifələri tam yerinə yetirməkdən yayınıb.</w:t>
      </w:r>
      <w:r w:rsidR="00DD6DB5" w:rsidRPr="001B0CA3">
        <w:rPr>
          <w:rFonts w:ascii="Times New Roman" w:hAnsi="Times New Roman" w:cs="Times New Roman"/>
          <w:sz w:val="26"/>
          <w:szCs w:val="26"/>
          <w:lang w:val="az-Latn-AZ"/>
        </w:rPr>
        <w:t xml:space="preserve"> </w:t>
      </w:r>
      <w:r w:rsidR="00D150C5" w:rsidRPr="001B0CA3">
        <w:rPr>
          <w:rFonts w:ascii="Times New Roman" w:hAnsi="Times New Roman" w:cs="Times New Roman"/>
          <w:sz w:val="26"/>
          <w:szCs w:val="26"/>
          <w:lang w:val="az-Latn-AZ"/>
        </w:rPr>
        <w:t xml:space="preserve">Belə ki, komissiyalar </w:t>
      </w:r>
      <w:r w:rsidR="00EC640F" w:rsidRPr="001B0CA3">
        <w:rPr>
          <w:rFonts w:ascii="Times New Roman" w:hAnsi="Times New Roman" w:cs="Times New Roman"/>
          <w:sz w:val="26"/>
          <w:szCs w:val="26"/>
          <w:lang w:val="az-Latn-AZ"/>
        </w:rPr>
        <w:t xml:space="preserve">müxtəlif bəhanələrlə </w:t>
      </w:r>
      <w:r w:rsidR="00DD6DB5" w:rsidRPr="001B0CA3">
        <w:rPr>
          <w:rFonts w:ascii="Times New Roman" w:hAnsi="Times New Roman" w:cs="Times New Roman"/>
          <w:sz w:val="26"/>
          <w:szCs w:val="26"/>
          <w:lang w:val="az-Latn-AZ"/>
        </w:rPr>
        <w:t>şikayətlər</w:t>
      </w:r>
      <w:r w:rsidR="00EC640F" w:rsidRPr="001B0CA3">
        <w:rPr>
          <w:rFonts w:ascii="Times New Roman" w:hAnsi="Times New Roman" w:cs="Times New Roman"/>
          <w:sz w:val="26"/>
          <w:szCs w:val="26"/>
          <w:lang w:val="az-Latn-AZ"/>
        </w:rPr>
        <w:t>i araşdırmamış, inzibati xəta və cinayət əmə</w:t>
      </w:r>
      <w:r w:rsidR="00166FF4" w:rsidRPr="001B0CA3">
        <w:rPr>
          <w:rFonts w:ascii="Times New Roman" w:hAnsi="Times New Roman" w:cs="Times New Roman"/>
          <w:sz w:val="26"/>
          <w:szCs w:val="26"/>
          <w:lang w:val="az-Latn-AZ"/>
        </w:rPr>
        <w:t>li ehtimal edilən</w:t>
      </w:r>
      <w:r w:rsidR="00EC640F" w:rsidRPr="001B0CA3">
        <w:rPr>
          <w:rFonts w:ascii="Times New Roman" w:hAnsi="Times New Roman" w:cs="Times New Roman"/>
          <w:sz w:val="26"/>
          <w:szCs w:val="26"/>
          <w:lang w:val="az-Latn-AZ"/>
        </w:rPr>
        <w:t xml:space="preserve"> qanun pozuntuları </w:t>
      </w:r>
      <w:r w:rsidR="00D150C5" w:rsidRPr="001B0CA3">
        <w:rPr>
          <w:rFonts w:ascii="Times New Roman" w:hAnsi="Times New Roman" w:cs="Times New Roman"/>
          <w:sz w:val="26"/>
          <w:szCs w:val="26"/>
          <w:lang w:val="az-Latn-AZ"/>
        </w:rPr>
        <w:t xml:space="preserve"> </w:t>
      </w:r>
      <w:r w:rsidR="00DD6DB5" w:rsidRPr="001B0CA3">
        <w:rPr>
          <w:rFonts w:ascii="Times New Roman" w:hAnsi="Times New Roman" w:cs="Times New Roman"/>
          <w:sz w:val="26"/>
          <w:szCs w:val="26"/>
          <w:lang w:val="az-Latn-AZ"/>
        </w:rPr>
        <w:t>üzrə</w:t>
      </w:r>
      <w:r w:rsidR="00EC640F" w:rsidRPr="001B0CA3">
        <w:rPr>
          <w:rFonts w:ascii="Times New Roman" w:hAnsi="Times New Roman" w:cs="Times New Roman"/>
          <w:sz w:val="26"/>
          <w:szCs w:val="26"/>
          <w:lang w:val="az-Latn-AZ"/>
        </w:rPr>
        <w:t xml:space="preserve"> məhkəmələrə və</w:t>
      </w:r>
      <w:r w:rsidR="00DD6DB5" w:rsidRPr="001B0CA3">
        <w:rPr>
          <w:rFonts w:ascii="Times New Roman" w:hAnsi="Times New Roman" w:cs="Times New Roman"/>
          <w:sz w:val="26"/>
          <w:szCs w:val="26"/>
          <w:lang w:val="az-Latn-AZ"/>
        </w:rPr>
        <w:t xml:space="preserve"> hüquq mühafizə orqanlarına müraciət </w:t>
      </w:r>
      <w:r w:rsidR="00EC640F" w:rsidRPr="001B0CA3">
        <w:rPr>
          <w:rFonts w:ascii="Times New Roman" w:hAnsi="Times New Roman" w:cs="Times New Roman"/>
          <w:sz w:val="26"/>
          <w:szCs w:val="26"/>
          <w:lang w:val="az-Latn-AZ"/>
        </w:rPr>
        <w:t>etməyiblər.</w:t>
      </w:r>
      <w:r w:rsidR="00377602" w:rsidRPr="001B0CA3">
        <w:rPr>
          <w:rFonts w:ascii="Times New Roman" w:hAnsi="Times New Roman" w:cs="Times New Roman"/>
          <w:sz w:val="26"/>
          <w:szCs w:val="26"/>
          <w:lang w:val="az-Latn-AZ"/>
        </w:rPr>
        <w:t xml:space="preserve"> Halbuki, Seçki Məcəlləsinin 88.7-ci və 112-1.6.5 maddələri ilə </w:t>
      </w:r>
      <w:r w:rsidR="00EC640F" w:rsidRPr="001B0CA3">
        <w:rPr>
          <w:rFonts w:ascii="Times New Roman" w:hAnsi="Times New Roman" w:cs="Times New Roman"/>
          <w:sz w:val="26"/>
          <w:szCs w:val="26"/>
          <w:lang w:val="az-Latn-AZ"/>
        </w:rPr>
        <w:t xml:space="preserve">seçki komissiyalarının üzərinə </w:t>
      </w:r>
      <w:r w:rsidR="00166FF4" w:rsidRPr="001B0CA3">
        <w:rPr>
          <w:rFonts w:ascii="Times New Roman" w:hAnsi="Times New Roman" w:cs="Times New Roman"/>
          <w:sz w:val="26"/>
          <w:szCs w:val="26"/>
          <w:lang w:val="az-Latn-AZ"/>
        </w:rPr>
        <w:t>belə</w:t>
      </w:r>
      <w:r w:rsidR="00EC640F" w:rsidRPr="001B0CA3">
        <w:rPr>
          <w:rFonts w:ascii="Times New Roman" w:hAnsi="Times New Roman" w:cs="Times New Roman"/>
          <w:sz w:val="26"/>
          <w:szCs w:val="26"/>
          <w:lang w:val="az-Latn-AZ"/>
        </w:rPr>
        <w:t xml:space="preserve"> vəzifələ</w:t>
      </w:r>
      <w:r w:rsidR="00166FF4" w:rsidRPr="001B0CA3">
        <w:rPr>
          <w:rFonts w:ascii="Times New Roman" w:hAnsi="Times New Roman" w:cs="Times New Roman"/>
          <w:sz w:val="26"/>
          <w:szCs w:val="26"/>
          <w:lang w:val="az-Latn-AZ"/>
        </w:rPr>
        <w:t>r qoyulur</w:t>
      </w:r>
      <w:r w:rsidR="00EC640F" w:rsidRPr="001B0CA3">
        <w:rPr>
          <w:rFonts w:ascii="Times New Roman" w:hAnsi="Times New Roman" w:cs="Times New Roman"/>
          <w:sz w:val="26"/>
          <w:szCs w:val="26"/>
          <w:lang w:val="az-Latn-AZ"/>
        </w:rPr>
        <w:t>.</w:t>
      </w:r>
    </w:p>
    <w:p w:rsidR="00322A42" w:rsidRPr="001B0CA3" w:rsidRDefault="005A6C49" w:rsidP="001B0CA3">
      <w:pPr>
        <w:pStyle w:val="a3"/>
        <w:numPr>
          <w:ilvl w:val="0"/>
          <w:numId w:val="31"/>
        </w:numPr>
        <w:spacing w:after="120"/>
        <w:ind w:left="284" w:hanging="284"/>
        <w:contextualSpacing w:val="0"/>
        <w:jc w:val="both"/>
        <w:rPr>
          <w:rFonts w:ascii="Times New Roman" w:hAnsi="Times New Roman" w:cs="Times New Roman"/>
          <w:sz w:val="26"/>
          <w:szCs w:val="26"/>
          <w:lang w:val="az-Latn-AZ"/>
        </w:rPr>
      </w:pPr>
      <w:r w:rsidRPr="001B0CA3">
        <w:rPr>
          <w:rFonts w:ascii="Times New Roman" w:hAnsi="Times New Roman" w:cs="Times New Roman"/>
          <w:b/>
          <w:sz w:val="26"/>
          <w:szCs w:val="26"/>
          <w:lang w:val="az-Latn-AZ"/>
        </w:rPr>
        <w:t>Mərkəzi Seçki Komissiyası seçkilərin nəticələrinin mübahisələndirilməsi üzrə şikayətin araşdırılmasından yayınıb.</w:t>
      </w:r>
      <w:r w:rsidRPr="001B0CA3">
        <w:rPr>
          <w:rFonts w:ascii="Times New Roman" w:hAnsi="Times New Roman" w:cs="Times New Roman"/>
          <w:sz w:val="26"/>
          <w:szCs w:val="26"/>
          <w:lang w:val="az-Latn-AZ"/>
        </w:rPr>
        <w:t xml:space="preserve"> Mərkəzi Seçki Komissiyası səsvermə və seçkilərin nəticələrinin rəsmiləşdirilməsi mərhələsində baş vermiş qanun pozuntularını araşdırmaqdan müxtəlif bəhanələrlə yayınıb.</w:t>
      </w:r>
      <w:r w:rsidR="00377602" w:rsidRPr="001B0CA3">
        <w:rPr>
          <w:rFonts w:ascii="Times New Roman" w:hAnsi="Times New Roman" w:cs="Times New Roman"/>
          <w:sz w:val="26"/>
          <w:szCs w:val="26"/>
          <w:lang w:val="az-Latn-AZ"/>
        </w:rPr>
        <w:t xml:space="preserve"> </w:t>
      </w:r>
    </w:p>
    <w:p w:rsidR="0062758A" w:rsidRPr="001B0CA3" w:rsidRDefault="00F71C40" w:rsidP="001B0CA3">
      <w:pPr>
        <w:pStyle w:val="a3"/>
        <w:numPr>
          <w:ilvl w:val="0"/>
          <w:numId w:val="31"/>
        </w:numPr>
        <w:spacing w:after="120"/>
        <w:ind w:left="284" w:hanging="284"/>
        <w:contextualSpacing w:val="0"/>
        <w:jc w:val="both"/>
        <w:rPr>
          <w:rFonts w:ascii="Times New Roman" w:hAnsi="Times New Roman" w:cs="Times New Roman"/>
          <w:sz w:val="26"/>
          <w:szCs w:val="26"/>
          <w:lang w:val="az-Latn-AZ"/>
        </w:rPr>
      </w:pPr>
      <w:r w:rsidRPr="001B0CA3">
        <w:rPr>
          <w:rFonts w:ascii="Times New Roman" w:hAnsi="Times New Roman" w:cs="Times New Roman"/>
          <w:b/>
          <w:sz w:val="26"/>
          <w:szCs w:val="26"/>
          <w:lang w:val="az-Latn-AZ"/>
        </w:rPr>
        <w:t>Seçki komissiyaları</w:t>
      </w:r>
      <w:r w:rsidR="005E54A3" w:rsidRPr="001B0CA3">
        <w:rPr>
          <w:rFonts w:ascii="Times New Roman" w:hAnsi="Times New Roman" w:cs="Times New Roman"/>
          <w:b/>
          <w:sz w:val="26"/>
          <w:szCs w:val="26"/>
          <w:lang w:val="az-Latn-AZ"/>
        </w:rPr>
        <w:t>nın</w:t>
      </w:r>
      <w:r w:rsidRPr="001B0CA3">
        <w:rPr>
          <w:rFonts w:ascii="Times New Roman" w:hAnsi="Times New Roman" w:cs="Times New Roman"/>
          <w:b/>
          <w:sz w:val="26"/>
          <w:szCs w:val="26"/>
          <w:lang w:val="az-Latn-AZ"/>
        </w:rPr>
        <w:t xml:space="preserve"> seçki şikayətlə</w:t>
      </w:r>
      <w:r w:rsidR="005160F8" w:rsidRPr="001B0CA3">
        <w:rPr>
          <w:rFonts w:ascii="Times New Roman" w:hAnsi="Times New Roman" w:cs="Times New Roman"/>
          <w:b/>
          <w:sz w:val="26"/>
          <w:szCs w:val="26"/>
          <w:lang w:val="az-Latn-AZ"/>
        </w:rPr>
        <w:t>rinə dair</w:t>
      </w:r>
      <w:r w:rsidRPr="001B0CA3">
        <w:rPr>
          <w:rFonts w:ascii="Times New Roman" w:hAnsi="Times New Roman" w:cs="Times New Roman"/>
          <w:b/>
          <w:sz w:val="26"/>
          <w:szCs w:val="26"/>
          <w:lang w:val="az-Latn-AZ"/>
        </w:rPr>
        <w:t xml:space="preserve"> qə</w:t>
      </w:r>
      <w:r w:rsidR="005E54A3" w:rsidRPr="001B0CA3">
        <w:rPr>
          <w:rFonts w:ascii="Times New Roman" w:hAnsi="Times New Roman" w:cs="Times New Roman"/>
          <w:b/>
          <w:sz w:val="26"/>
          <w:szCs w:val="26"/>
          <w:lang w:val="az-Latn-AZ"/>
        </w:rPr>
        <w:t xml:space="preserve">rarları </w:t>
      </w:r>
      <w:r w:rsidRPr="001B0CA3">
        <w:rPr>
          <w:rFonts w:ascii="Times New Roman" w:hAnsi="Times New Roman" w:cs="Times New Roman"/>
          <w:b/>
          <w:sz w:val="26"/>
          <w:szCs w:val="26"/>
          <w:lang w:val="az-Latn-AZ"/>
        </w:rPr>
        <w:t xml:space="preserve">əsaslandırmayıb. </w:t>
      </w:r>
      <w:r w:rsidR="005E54A3" w:rsidRPr="001B0CA3">
        <w:rPr>
          <w:rFonts w:ascii="Times New Roman" w:hAnsi="Times New Roman" w:cs="Times New Roman"/>
          <w:sz w:val="26"/>
          <w:szCs w:val="26"/>
          <w:lang w:val="az-Latn-AZ"/>
        </w:rPr>
        <w:t>Seçki</w:t>
      </w:r>
      <w:r w:rsidR="005E54A3" w:rsidRPr="001B0CA3">
        <w:rPr>
          <w:rFonts w:ascii="Times New Roman" w:hAnsi="Times New Roman" w:cs="Times New Roman"/>
          <w:b/>
          <w:sz w:val="26"/>
          <w:szCs w:val="26"/>
          <w:lang w:val="az-Latn-AZ"/>
        </w:rPr>
        <w:t xml:space="preserve"> </w:t>
      </w:r>
      <w:r w:rsidR="005E54A3" w:rsidRPr="001B0CA3">
        <w:rPr>
          <w:rFonts w:ascii="Times New Roman" w:hAnsi="Times New Roman" w:cs="Times New Roman"/>
          <w:sz w:val="26"/>
          <w:szCs w:val="26"/>
          <w:lang w:val="az-Latn-AZ"/>
        </w:rPr>
        <w:t>komissiyaları şikayətlərin təmin edilməməsi üzrə gəldikləri nəticəni faktlar və hüquq normaları ilə deyil</w:t>
      </w:r>
      <w:r w:rsidR="00D5646E" w:rsidRPr="001B0CA3">
        <w:rPr>
          <w:rFonts w:ascii="Times New Roman" w:hAnsi="Times New Roman" w:cs="Times New Roman"/>
          <w:sz w:val="26"/>
          <w:szCs w:val="26"/>
          <w:lang w:val="az-Latn-AZ"/>
        </w:rPr>
        <w:t>,</w:t>
      </w:r>
      <w:r w:rsidR="005E54A3" w:rsidRPr="001B0CA3">
        <w:rPr>
          <w:rFonts w:ascii="Times New Roman" w:hAnsi="Times New Roman" w:cs="Times New Roman"/>
          <w:sz w:val="26"/>
          <w:szCs w:val="26"/>
          <w:lang w:val="az-Latn-AZ"/>
        </w:rPr>
        <w:t xml:space="preserve">  formal arqumentlər və subyektiv mülahizələr</w:t>
      </w:r>
      <w:r w:rsidR="00D5646E" w:rsidRPr="001B0CA3">
        <w:rPr>
          <w:rFonts w:ascii="Times New Roman" w:hAnsi="Times New Roman" w:cs="Times New Roman"/>
          <w:sz w:val="26"/>
          <w:szCs w:val="26"/>
          <w:lang w:val="az-Latn-AZ"/>
        </w:rPr>
        <w:t>l</w:t>
      </w:r>
      <w:r w:rsidR="005E54A3" w:rsidRPr="001B0CA3">
        <w:rPr>
          <w:rFonts w:ascii="Times New Roman" w:hAnsi="Times New Roman" w:cs="Times New Roman"/>
          <w:sz w:val="26"/>
          <w:szCs w:val="26"/>
          <w:lang w:val="az-Latn-AZ"/>
        </w:rPr>
        <w:t>ə ə</w:t>
      </w:r>
      <w:r w:rsidR="00D5646E" w:rsidRPr="001B0CA3">
        <w:rPr>
          <w:rFonts w:ascii="Times New Roman" w:hAnsi="Times New Roman" w:cs="Times New Roman"/>
          <w:sz w:val="26"/>
          <w:szCs w:val="26"/>
          <w:lang w:val="az-Latn-AZ"/>
        </w:rPr>
        <w:t>saslandırıb</w:t>
      </w:r>
      <w:r w:rsidR="005E54A3" w:rsidRPr="001B0CA3">
        <w:rPr>
          <w:rFonts w:ascii="Times New Roman" w:hAnsi="Times New Roman" w:cs="Times New Roman"/>
          <w:sz w:val="26"/>
          <w:szCs w:val="26"/>
          <w:lang w:val="az-Latn-AZ"/>
        </w:rPr>
        <w:t>.</w:t>
      </w:r>
      <w:r w:rsidR="003E1703" w:rsidRPr="001B0CA3">
        <w:rPr>
          <w:rFonts w:ascii="Times New Roman" w:hAnsi="Times New Roman" w:cs="Times New Roman"/>
          <w:sz w:val="26"/>
          <w:szCs w:val="26"/>
          <w:lang w:val="az-Latn-AZ"/>
        </w:rPr>
        <w:t xml:space="preserve"> Bu qərarlar nəticə etibarı ilə seçki qanunvericiliyinə</w:t>
      </w:r>
      <w:r w:rsidR="005160F8" w:rsidRPr="001B0CA3">
        <w:rPr>
          <w:rFonts w:ascii="Times New Roman" w:hAnsi="Times New Roman" w:cs="Times New Roman"/>
          <w:sz w:val="26"/>
          <w:szCs w:val="26"/>
          <w:lang w:val="az-Latn-AZ"/>
        </w:rPr>
        <w:t xml:space="preserve"> uyğun</w:t>
      </w:r>
      <w:r w:rsidR="003E1703" w:rsidRPr="001B0CA3">
        <w:rPr>
          <w:rFonts w:ascii="Times New Roman" w:hAnsi="Times New Roman" w:cs="Times New Roman"/>
          <w:sz w:val="26"/>
          <w:szCs w:val="26"/>
          <w:lang w:val="az-Latn-AZ"/>
        </w:rPr>
        <w:t xml:space="preserve"> olmayıb.</w:t>
      </w:r>
    </w:p>
    <w:p w:rsidR="00322A42" w:rsidRPr="001B0CA3" w:rsidRDefault="00915D4E" w:rsidP="001B0CA3">
      <w:pPr>
        <w:pStyle w:val="a3"/>
        <w:numPr>
          <w:ilvl w:val="0"/>
          <w:numId w:val="8"/>
        </w:numPr>
        <w:spacing w:after="120"/>
        <w:jc w:val="center"/>
        <w:rPr>
          <w:rFonts w:ascii="Times New Roman" w:hAnsi="Times New Roman" w:cs="Times New Roman"/>
          <w:b/>
          <w:sz w:val="26"/>
          <w:szCs w:val="26"/>
          <w:lang w:val="az-Latn-AZ"/>
        </w:rPr>
      </w:pPr>
      <w:r w:rsidRPr="001B0CA3">
        <w:rPr>
          <w:rFonts w:ascii="Times New Roman" w:hAnsi="Times New Roman" w:cs="Times New Roman"/>
          <w:b/>
          <w:sz w:val="26"/>
          <w:szCs w:val="26"/>
          <w:lang w:val="az-Latn-AZ"/>
        </w:rPr>
        <w:t>Məhkəmələrdə şikayətləri</w:t>
      </w:r>
      <w:r w:rsidR="00F9217A" w:rsidRPr="001B0CA3">
        <w:rPr>
          <w:rFonts w:ascii="Times New Roman" w:hAnsi="Times New Roman" w:cs="Times New Roman"/>
          <w:b/>
          <w:sz w:val="26"/>
          <w:szCs w:val="26"/>
          <w:lang w:val="az-Latn-AZ"/>
        </w:rPr>
        <w:t>n araşd</w:t>
      </w:r>
      <w:r w:rsidRPr="001B0CA3">
        <w:rPr>
          <w:rFonts w:ascii="Times New Roman" w:hAnsi="Times New Roman" w:cs="Times New Roman"/>
          <w:b/>
          <w:sz w:val="26"/>
          <w:szCs w:val="26"/>
          <w:lang w:val="az-Latn-AZ"/>
        </w:rPr>
        <w:t>ırılması.</w:t>
      </w:r>
    </w:p>
    <w:p w:rsidR="008429C6" w:rsidRPr="001B0CA3" w:rsidRDefault="004468C6" w:rsidP="001B0CA3">
      <w:pPr>
        <w:spacing w:after="120"/>
        <w:jc w:val="both"/>
        <w:rPr>
          <w:rFonts w:ascii="Times New Roman" w:hAnsi="Times New Roman" w:cs="Times New Roman"/>
          <w:sz w:val="26"/>
          <w:szCs w:val="26"/>
          <w:lang w:val="az-Latn-AZ"/>
        </w:rPr>
      </w:pPr>
      <w:r w:rsidRPr="001B0CA3">
        <w:rPr>
          <w:rFonts w:ascii="Times New Roman" w:hAnsi="Times New Roman" w:cs="Times New Roman"/>
          <w:sz w:val="26"/>
          <w:szCs w:val="26"/>
          <w:lang w:val="az-Latn-AZ"/>
        </w:rPr>
        <w:t>Seçki komissiyalarında olduğu kimi Bakı Apellyasiya Məhəməsində və Azərbaycan Respublikasının Ali Məhkəməsində də şikayətlərin araş</w:t>
      </w:r>
      <w:r w:rsidR="007C4696" w:rsidRPr="001B0CA3">
        <w:rPr>
          <w:rFonts w:ascii="Times New Roman" w:hAnsi="Times New Roman" w:cs="Times New Roman"/>
          <w:sz w:val="26"/>
          <w:szCs w:val="26"/>
          <w:lang w:val="az-Latn-AZ"/>
        </w:rPr>
        <w:t xml:space="preserve">dırılması </w:t>
      </w:r>
      <w:r w:rsidRPr="001B0CA3">
        <w:rPr>
          <w:rFonts w:ascii="Times New Roman" w:hAnsi="Times New Roman" w:cs="Times New Roman"/>
          <w:sz w:val="26"/>
          <w:szCs w:val="26"/>
          <w:lang w:val="az-Latn-AZ"/>
        </w:rPr>
        <w:t xml:space="preserve">səthi, birtərəfli və </w:t>
      </w:r>
      <w:r w:rsidRPr="001B0CA3">
        <w:rPr>
          <w:rFonts w:ascii="Times New Roman" w:hAnsi="Times New Roman" w:cs="Times New Roman"/>
          <w:sz w:val="26"/>
          <w:szCs w:val="26"/>
          <w:lang w:val="az-Latn-AZ"/>
        </w:rPr>
        <w:lastRenderedPageBreak/>
        <w:t>formal xarakter daşıyıb</w:t>
      </w:r>
      <w:r w:rsidR="007C4696" w:rsidRPr="001B0CA3">
        <w:rPr>
          <w:rFonts w:ascii="Times New Roman" w:hAnsi="Times New Roman" w:cs="Times New Roman"/>
          <w:sz w:val="26"/>
          <w:szCs w:val="26"/>
          <w:lang w:val="az-Latn-AZ"/>
        </w:rPr>
        <w:t xml:space="preserve">. </w:t>
      </w:r>
      <w:r w:rsidR="00324AD8" w:rsidRPr="001B0CA3">
        <w:rPr>
          <w:rFonts w:ascii="Times New Roman" w:hAnsi="Times New Roman" w:cs="Times New Roman"/>
          <w:sz w:val="26"/>
          <w:szCs w:val="26"/>
          <w:lang w:val="az-Latn-AZ"/>
        </w:rPr>
        <w:t>Məhkəmələ</w:t>
      </w:r>
      <w:r w:rsidR="00226288" w:rsidRPr="001B0CA3">
        <w:rPr>
          <w:rFonts w:ascii="Times New Roman" w:hAnsi="Times New Roman" w:cs="Times New Roman"/>
          <w:sz w:val="26"/>
          <w:szCs w:val="26"/>
          <w:lang w:val="az-Latn-AZ"/>
        </w:rPr>
        <w:t>r</w:t>
      </w:r>
      <w:r w:rsidRPr="001B0CA3">
        <w:rPr>
          <w:rFonts w:ascii="Times New Roman" w:hAnsi="Times New Roman" w:cs="Times New Roman"/>
          <w:sz w:val="26"/>
          <w:szCs w:val="26"/>
          <w:lang w:val="az-Latn-AZ"/>
        </w:rPr>
        <w:t>də</w:t>
      </w:r>
      <w:r w:rsidR="00226288" w:rsidRPr="001B0CA3">
        <w:rPr>
          <w:rFonts w:ascii="Times New Roman" w:hAnsi="Times New Roman" w:cs="Times New Roman"/>
          <w:sz w:val="26"/>
          <w:szCs w:val="26"/>
          <w:lang w:val="az-Latn-AZ"/>
        </w:rPr>
        <w:t xml:space="preserve"> </w:t>
      </w:r>
      <w:r w:rsidR="00F71C40" w:rsidRPr="001B0CA3">
        <w:rPr>
          <w:rFonts w:ascii="Times New Roman" w:hAnsi="Times New Roman" w:cs="Times New Roman"/>
          <w:sz w:val="26"/>
          <w:szCs w:val="26"/>
          <w:lang w:val="az-Latn-AZ"/>
        </w:rPr>
        <w:t>şikayətlərin mahiyyəti üzrə</w:t>
      </w:r>
      <w:r w:rsidR="007C4696" w:rsidRPr="001B0CA3">
        <w:rPr>
          <w:rFonts w:ascii="Times New Roman" w:hAnsi="Times New Roman" w:cs="Times New Roman"/>
          <w:sz w:val="26"/>
          <w:szCs w:val="26"/>
          <w:lang w:val="az-Latn-AZ"/>
        </w:rPr>
        <w:t xml:space="preserve"> araşdırılmasına səy </w:t>
      </w:r>
      <w:r w:rsidR="00F71C40" w:rsidRPr="001B0CA3">
        <w:rPr>
          <w:rFonts w:ascii="Times New Roman" w:hAnsi="Times New Roman" w:cs="Times New Roman"/>
          <w:sz w:val="26"/>
          <w:szCs w:val="26"/>
          <w:lang w:val="az-Latn-AZ"/>
        </w:rPr>
        <w:t xml:space="preserve">göstərməyib və məhkəmə prosesləri </w:t>
      </w:r>
      <w:r w:rsidR="008C5169" w:rsidRPr="001B0CA3">
        <w:rPr>
          <w:rFonts w:ascii="Times New Roman" w:hAnsi="Times New Roman" w:cs="Times New Roman"/>
          <w:sz w:val="26"/>
          <w:szCs w:val="26"/>
          <w:lang w:val="az-Latn-AZ"/>
        </w:rPr>
        <w:t xml:space="preserve">bir qayda olaraq </w:t>
      </w:r>
      <w:r w:rsidR="007921DD" w:rsidRPr="001B0CA3">
        <w:rPr>
          <w:rFonts w:ascii="Times New Roman" w:hAnsi="Times New Roman" w:cs="Times New Roman"/>
          <w:sz w:val="26"/>
          <w:szCs w:val="26"/>
          <w:lang w:val="az-Latn-AZ"/>
        </w:rPr>
        <w:t>30 dəqiqə</w:t>
      </w:r>
      <w:r w:rsidR="00F71C40" w:rsidRPr="001B0CA3">
        <w:rPr>
          <w:rFonts w:ascii="Times New Roman" w:hAnsi="Times New Roman" w:cs="Times New Roman"/>
          <w:sz w:val="26"/>
          <w:szCs w:val="26"/>
          <w:lang w:val="az-Latn-AZ"/>
        </w:rPr>
        <w:t xml:space="preserve"> </w:t>
      </w:r>
      <w:r w:rsidR="007921DD" w:rsidRPr="001B0CA3">
        <w:rPr>
          <w:rFonts w:ascii="Times New Roman" w:hAnsi="Times New Roman" w:cs="Times New Roman"/>
          <w:sz w:val="26"/>
          <w:szCs w:val="26"/>
          <w:lang w:val="az-Latn-AZ"/>
        </w:rPr>
        <w:t>ərzində</w:t>
      </w:r>
      <w:r w:rsidR="00226288" w:rsidRPr="001B0CA3">
        <w:rPr>
          <w:rFonts w:ascii="Times New Roman" w:hAnsi="Times New Roman" w:cs="Times New Roman"/>
          <w:sz w:val="26"/>
          <w:szCs w:val="26"/>
          <w:lang w:val="az-Latn-AZ"/>
        </w:rPr>
        <w:t xml:space="preserve"> yekunlaşıb</w:t>
      </w:r>
      <w:r w:rsidR="00324AD8" w:rsidRPr="001B0CA3">
        <w:rPr>
          <w:rFonts w:ascii="Times New Roman" w:hAnsi="Times New Roman" w:cs="Times New Roman"/>
          <w:sz w:val="26"/>
          <w:szCs w:val="26"/>
          <w:lang w:val="az-Latn-AZ"/>
        </w:rPr>
        <w:t xml:space="preserve">. </w:t>
      </w:r>
      <w:r w:rsidR="00F71C40" w:rsidRPr="001B0CA3">
        <w:rPr>
          <w:rFonts w:ascii="Times New Roman" w:hAnsi="Times New Roman" w:cs="Times New Roman"/>
          <w:sz w:val="26"/>
          <w:szCs w:val="26"/>
          <w:lang w:val="az-Latn-AZ"/>
        </w:rPr>
        <w:t xml:space="preserve">Halbuki, əksər şikayətlər üzrə pozuntuların araşdırılması </w:t>
      </w:r>
      <w:r w:rsidR="00073F8A" w:rsidRPr="001B0CA3">
        <w:rPr>
          <w:rFonts w:ascii="Times New Roman" w:hAnsi="Times New Roman" w:cs="Times New Roman"/>
          <w:sz w:val="26"/>
          <w:szCs w:val="26"/>
          <w:lang w:val="az-Latn-AZ"/>
        </w:rPr>
        <w:t>məhkəmə proseslərinin bundan qat-qat çox müddət ərzində davam etməsini zəruri edirdi.</w:t>
      </w:r>
      <w:r w:rsidR="006C1E51" w:rsidRPr="001B0CA3">
        <w:rPr>
          <w:rFonts w:ascii="Times New Roman" w:hAnsi="Times New Roman" w:cs="Times New Roman"/>
          <w:sz w:val="26"/>
          <w:szCs w:val="26"/>
          <w:lang w:val="az-Latn-AZ"/>
        </w:rPr>
        <w:t xml:space="preserve"> </w:t>
      </w:r>
    </w:p>
    <w:p w:rsidR="00E2789F" w:rsidRPr="001B0CA3" w:rsidRDefault="006C1E51" w:rsidP="001B0CA3">
      <w:pPr>
        <w:spacing w:after="120"/>
        <w:jc w:val="both"/>
        <w:rPr>
          <w:rFonts w:ascii="Times New Roman" w:hAnsi="Times New Roman" w:cs="Times New Roman"/>
          <w:sz w:val="26"/>
          <w:szCs w:val="26"/>
          <w:lang w:val="az-Latn-AZ"/>
        </w:rPr>
      </w:pPr>
      <w:r w:rsidRPr="001B0CA3">
        <w:rPr>
          <w:rFonts w:ascii="Times New Roman" w:hAnsi="Times New Roman" w:cs="Times New Roman"/>
          <w:sz w:val="26"/>
          <w:szCs w:val="26"/>
          <w:lang w:val="az-Latn-AZ"/>
        </w:rPr>
        <w:t>Bir sıra hallarda şikayətlərə onun məhkəməyə təqdim edildiyi vaxtdan bir neçə saat ərzində baxılıb və məhkəmə prosesinin gedişi hakimlərin işin halları barədə məhkəmə proseslərində tanış olduqları ehtimalını yaradıb.</w:t>
      </w:r>
    </w:p>
    <w:p w:rsidR="00D937C6" w:rsidRPr="001B0CA3" w:rsidRDefault="008429C6" w:rsidP="001B0CA3">
      <w:pPr>
        <w:spacing w:after="120"/>
        <w:jc w:val="both"/>
        <w:rPr>
          <w:rFonts w:ascii="Times New Roman" w:hAnsi="Times New Roman" w:cs="Times New Roman"/>
          <w:sz w:val="26"/>
          <w:szCs w:val="26"/>
          <w:lang w:val="az-Latn-AZ"/>
        </w:rPr>
      </w:pPr>
      <w:r w:rsidRPr="001B0CA3">
        <w:rPr>
          <w:rFonts w:ascii="Times New Roman" w:hAnsi="Times New Roman" w:cs="Times New Roman"/>
          <w:sz w:val="26"/>
          <w:szCs w:val="26"/>
          <w:lang w:val="az-Latn-AZ"/>
        </w:rPr>
        <w:t xml:space="preserve">Şikayətlərin məhkəmə araşdırnası </w:t>
      </w:r>
      <w:r w:rsidR="0097367E" w:rsidRPr="001B0CA3">
        <w:rPr>
          <w:rFonts w:ascii="Times New Roman" w:hAnsi="Times New Roman" w:cs="Times New Roman"/>
          <w:sz w:val="26"/>
          <w:szCs w:val="26"/>
          <w:lang w:val="az-Latn-AZ"/>
        </w:rPr>
        <w:t>obyektiv və ədalə</w:t>
      </w:r>
      <w:r w:rsidR="006C1E51" w:rsidRPr="001B0CA3">
        <w:rPr>
          <w:rFonts w:ascii="Times New Roman" w:hAnsi="Times New Roman" w:cs="Times New Roman"/>
          <w:sz w:val="26"/>
          <w:szCs w:val="26"/>
          <w:lang w:val="az-Latn-AZ"/>
        </w:rPr>
        <w:t xml:space="preserve">tli </w:t>
      </w:r>
      <w:r w:rsidRPr="001B0CA3">
        <w:rPr>
          <w:rFonts w:ascii="Times New Roman" w:hAnsi="Times New Roman" w:cs="Times New Roman"/>
          <w:sz w:val="26"/>
          <w:szCs w:val="26"/>
          <w:lang w:val="az-Latn-AZ"/>
        </w:rPr>
        <w:t>aparılmayıb</w:t>
      </w:r>
      <w:r w:rsidR="006C1E51" w:rsidRPr="001B0CA3">
        <w:rPr>
          <w:rFonts w:ascii="Times New Roman" w:hAnsi="Times New Roman" w:cs="Times New Roman"/>
          <w:sz w:val="26"/>
          <w:szCs w:val="26"/>
          <w:lang w:val="az-Latn-AZ"/>
        </w:rPr>
        <w:t xml:space="preserve">. Proseslərdə </w:t>
      </w:r>
      <w:r w:rsidR="0094429A" w:rsidRPr="001B0CA3">
        <w:rPr>
          <w:rFonts w:ascii="Times New Roman" w:hAnsi="Times New Roman" w:cs="Times New Roman"/>
          <w:sz w:val="26"/>
          <w:szCs w:val="26"/>
          <w:lang w:val="az-Latn-AZ"/>
        </w:rPr>
        <w:t xml:space="preserve">tərəflərin bərarbərliyi prinsipi təmin edilməyib və </w:t>
      </w:r>
      <w:r w:rsidR="006C1E51" w:rsidRPr="001B0CA3">
        <w:rPr>
          <w:rFonts w:ascii="Times New Roman" w:hAnsi="Times New Roman" w:cs="Times New Roman"/>
          <w:sz w:val="26"/>
          <w:szCs w:val="26"/>
          <w:lang w:val="az-Latn-AZ"/>
        </w:rPr>
        <w:t xml:space="preserve">şikayətçilərin qaldırdıqları vəsatətlər əksər hallarda əsas gətirilmədən </w:t>
      </w:r>
      <w:r w:rsidR="00BF02BC" w:rsidRPr="001B0CA3">
        <w:rPr>
          <w:rFonts w:ascii="Times New Roman" w:hAnsi="Times New Roman" w:cs="Times New Roman"/>
          <w:sz w:val="26"/>
          <w:szCs w:val="26"/>
          <w:lang w:val="az-Latn-AZ"/>
        </w:rPr>
        <w:t>rədd edilib</w:t>
      </w:r>
      <w:r w:rsidR="006C1E51" w:rsidRPr="001B0CA3">
        <w:rPr>
          <w:rFonts w:ascii="Times New Roman" w:hAnsi="Times New Roman" w:cs="Times New Roman"/>
          <w:sz w:val="26"/>
          <w:szCs w:val="26"/>
          <w:lang w:val="az-Latn-AZ"/>
        </w:rPr>
        <w:t>. Məhkəmələr şikayətlərin dəlillərini və işin hallarını araşdırmağa səy göstərmə</w:t>
      </w:r>
      <w:r w:rsidR="00D937C6" w:rsidRPr="001B0CA3">
        <w:rPr>
          <w:rFonts w:ascii="Times New Roman" w:hAnsi="Times New Roman" w:cs="Times New Roman"/>
          <w:sz w:val="26"/>
          <w:szCs w:val="26"/>
          <w:lang w:val="az-Latn-AZ"/>
        </w:rPr>
        <w:t>yib.</w:t>
      </w:r>
    </w:p>
    <w:p w:rsidR="000442C9" w:rsidRPr="001B0CA3" w:rsidRDefault="000442C9" w:rsidP="001B0CA3">
      <w:pPr>
        <w:spacing w:after="120"/>
        <w:jc w:val="both"/>
        <w:rPr>
          <w:rFonts w:ascii="Times New Roman" w:hAnsi="Times New Roman" w:cs="Times New Roman"/>
          <w:sz w:val="26"/>
          <w:szCs w:val="26"/>
          <w:lang w:val="az-Latn-AZ"/>
        </w:rPr>
      </w:pPr>
      <w:r w:rsidRPr="001B0CA3">
        <w:rPr>
          <w:rFonts w:ascii="Times New Roman" w:hAnsi="Times New Roman" w:cs="Times New Roman"/>
          <w:sz w:val="26"/>
          <w:szCs w:val="26"/>
          <w:lang w:val="az-Latn-AZ"/>
        </w:rPr>
        <w:t xml:space="preserve">Mərkəzi Seçki Komissiyası kimi məhkəmələr də </w:t>
      </w:r>
      <w:r w:rsidR="00ED5171" w:rsidRPr="001B0CA3">
        <w:rPr>
          <w:rFonts w:ascii="Times New Roman" w:hAnsi="Times New Roman" w:cs="Times New Roman"/>
          <w:sz w:val="26"/>
          <w:szCs w:val="26"/>
          <w:lang w:val="az-Latn-AZ"/>
        </w:rPr>
        <w:t xml:space="preserve">seçkilərin nəticələrinin mübahisələndirilməsi üzrə </w:t>
      </w:r>
      <w:r w:rsidR="00B50D25" w:rsidRPr="001B0CA3">
        <w:rPr>
          <w:rFonts w:ascii="Times New Roman" w:hAnsi="Times New Roman" w:cs="Times New Roman"/>
          <w:sz w:val="26"/>
          <w:szCs w:val="26"/>
          <w:lang w:val="az-Latn-AZ"/>
        </w:rPr>
        <w:t>seçki günü</w:t>
      </w:r>
      <w:r w:rsidRPr="001B0CA3">
        <w:rPr>
          <w:rFonts w:ascii="Times New Roman" w:hAnsi="Times New Roman" w:cs="Times New Roman"/>
          <w:sz w:val="26"/>
          <w:szCs w:val="26"/>
          <w:lang w:val="az-Latn-AZ"/>
        </w:rPr>
        <w:t xml:space="preserve"> baş vermiş qanun pozuntularını</w:t>
      </w:r>
      <w:r w:rsidR="00ED5171" w:rsidRPr="001B0CA3">
        <w:rPr>
          <w:rFonts w:ascii="Times New Roman" w:hAnsi="Times New Roman" w:cs="Times New Roman"/>
          <w:sz w:val="26"/>
          <w:szCs w:val="26"/>
          <w:lang w:val="az-Latn-AZ"/>
        </w:rPr>
        <w:t xml:space="preserve"> </w:t>
      </w:r>
      <w:r w:rsidRPr="001B0CA3">
        <w:rPr>
          <w:rFonts w:ascii="Times New Roman" w:hAnsi="Times New Roman" w:cs="Times New Roman"/>
          <w:sz w:val="26"/>
          <w:szCs w:val="26"/>
          <w:lang w:val="az-Latn-AZ"/>
        </w:rPr>
        <w:t xml:space="preserve">araşdırmaqdan yayınıb. </w:t>
      </w:r>
    </w:p>
    <w:p w:rsidR="001B0CA3" w:rsidRPr="001B0CA3" w:rsidRDefault="00D937C6" w:rsidP="001B0CA3">
      <w:pPr>
        <w:spacing w:after="120"/>
        <w:jc w:val="both"/>
        <w:rPr>
          <w:rFonts w:ascii="Times New Roman" w:hAnsi="Times New Roman" w:cs="Times New Roman"/>
          <w:sz w:val="26"/>
          <w:szCs w:val="26"/>
          <w:lang w:val="az-Latn-AZ"/>
        </w:rPr>
      </w:pPr>
      <w:r w:rsidRPr="001B0CA3">
        <w:rPr>
          <w:rFonts w:ascii="Times New Roman" w:hAnsi="Times New Roman" w:cs="Times New Roman"/>
          <w:sz w:val="26"/>
          <w:szCs w:val="26"/>
          <w:lang w:val="az-Latn-AZ"/>
        </w:rPr>
        <w:t>Ş</w:t>
      </w:r>
      <w:r w:rsidR="003025B0" w:rsidRPr="001B0CA3">
        <w:rPr>
          <w:rFonts w:ascii="Times New Roman" w:hAnsi="Times New Roman" w:cs="Times New Roman"/>
          <w:sz w:val="26"/>
          <w:szCs w:val="26"/>
          <w:lang w:val="az-Latn-AZ"/>
        </w:rPr>
        <w:t>ikayətlərin</w:t>
      </w:r>
      <w:r w:rsidR="00E94A29" w:rsidRPr="001B0CA3">
        <w:rPr>
          <w:rFonts w:ascii="Times New Roman" w:hAnsi="Times New Roman" w:cs="Times New Roman"/>
          <w:sz w:val="26"/>
          <w:szCs w:val="26"/>
          <w:lang w:val="az-Latn-AZ"/>
        </w:rPr>
        <w:t xml:space="preserve"> </w:t>
      </w:r>
      <w:r w:rsidR="009755CB" w:rsidRPr="001B0CA3">
        <w:rPr>
          <w:rFonts w:ascii="Times New Roman" w:hAnsi="Times New Roman" w:cs="Times New Roman"/>
          <w:sz w:val="26"/>
          <w:szCs w:val="26"/>
          <w:lang w:val="az-Latn-AZ"/>
        </w:rPr>
        <w:t>təmin olunmaması</w:t>
      </w:r>
      <w:r w:rsidR="00E94A29" w:rsidRPr="001B0CA3">
        <w:rPr>
          <w:rFonts w:ascii="Times New Roman" w:hAnsi="Times New Roman" w:cs="Times New Roman"/>
          <w:sz w:val="26"/>
          <w:szCs w:val="26"/>
          <w:lang w:val="az-Latn-AZ"/>
        </w:rPr>
        <w:t xml:space="preserve"> üzrə</w:t>
      </w:r>
      <w:r w:rsidR="00324AD8" w:rsidRPr="001B0CA3">
        <w:rPr>
          <w:rFonts w:ascii="Times New Roman" w:hAnsi="Times New Roman" w:cs="Times New Roman"/>
          <w:sz w:val="26"/>
          <w:szCs w:val="26"/>
          <w:lang w:val="az-Latn-AZ"/>
        </w:rPr>
        <w:t xml:space="preserve"> </w:t>
      </w:r>
      <w:r w:rsidRPr="001B0CA3">
        <w:rPr>
          <w:rFonts w:ascii="Times New Roman" w:hAnsi="Times New Roman" w:cs="Times New Roman"/>
          <w:sz w:val="26"/>
          <w:szCs w:val="26"/>
          <w:lang w:val="az-Latn-AZ"/>
        </w:rPr>
        <w:t xml:space="preserve">məhkəmə </w:t>
      </w:r>
      <w:r w:rsidR="00AA63FD" w:rsidRPr="001B0CA3">
        <w:rPr>
          <w:rFonts w:ascii="Times New Roman" w:hAnsi="Times New Roman" w:cs="Times New Roman"/>
          <w:sz w:val="26"/>
          <w:szCs w:val="26"/>
          <w:lang w:val="az-Latn-AZ"/>
        </w:rPr>
        <w:t>qərarları</w:t>
      </w:r>
      <w:r w:rsidR="00324AD8" w:rsidRPr="001B0CA3">
        <w:rPr>
          <w:rFonts w:ascii="Times New Roman" w:hAnsi="Times New Roman" w:cs="Times New Roman"/>
          <w:sz w:val="26"/>
          <w:szCs w:val="26"/>
          <w:lang w:val="az-Latn-AZ"/>
        </w:rPr>
        <w:t xml:space="preserve"> ə</w:t>
      </w:r>
      <w:r w:rsidR="0097367E" w:rsidRPr="001B0CA3">
        <w:rPr>
          <w:rFonts w:ascii="Times New Roman" w:hAnsi="Times New Roman" w:cs="Times New Roman"/>
          <w:sz w:val="26"/>
          <w:szCs w:val="26"/>
          <w:lang w:val="az-Latn-AZ"/>
        </w:rPr>
        <w:t>saslandırılmayıb</w:t>
      </w:r>
      <w:r w:rsidR="000E24C2" w:rsidRPr="001B0CA3">
        <w:rPr>
          <w:rFonts w:ascii="Times New Roman" w:hAnsi="Times New Roman" w:cs="Times New Roman"/>
          <w:sz w:val="26"/>
          <w:szCs w:val="26"/>
          <w:lang w:val="az-Latn-AZ"/>
        </w:rPr>
        <w:t xml:space="preserve"> və </w:t>
      </w:r>
      <w:r w:rsidRPr="001B0CA3">
        <w:rPr>
          <w:rFonts w:ascii="Times New Roman" w:hAnsi="Times New Roman" w:cs="Times New Roman"/>
          <w:sz w:val="26"/>
          <w:szCs w:val="26"/>
          <w:lang w:val="az-Latn-AZ"/>
        </w:rPr>
        <w:t xml:space="preserve">məhkəmələr demək olar ki, </w:t>
      </w:r>
      <w:r w:rsidR="000E24C2" w:rsidRPr="001B0CA3">
        <w:rPr>
          <w:rFonts w:ascii="Times New Roman" w:hAnsi="Times New Roman" w:cs="Times New Roman"/>
          <w:sz w:val="26"/>
          <w:szCs w:val="26"/>
          <w:lang w:val="az-Latn-AZ"/>
        </w:rPr>
        <w:t>Mərkəzi Seçki Komissiyasının qə</w:t>
      </w:r>
      <w:r w:rsidRPr="001B0CA3">
        <w:rPr>
          <w:rFonts w:ascii="Times New Roman" w:hAnsi="Times New Roman" w:cs="Times New Roman"/>
          <w:sz w:val="26"/>
          <w:szCs w:val="26"/>
          <w:lang w:val="az-Latn-AZ"/>
        </w:rPr>
        <w:t>rarları</w:t>
      </w:r>
      <w:r w:rsidR="000E24C2" w:rsidRPr="001B0CA3">
        <w:rPr>
          <w:rFonts w:ascii="Times New Roman" w:hAnsi="Times New Roman" w:cs="Times New Roman"/>
          <w:sz w:val="26"/>
          <w:szCs w:val="26"/>
          <w:lang w:val="az-Latn-AZ"/>
        </w:rPr>
        <w:t>nda göstərilənlə</w:t>
      </w:r>
      <w:r w:rsidR="00370F8F" w:rsidRPr="001B0CA3">
        <w:rPr>
          <w:rFonts w:ascii="Times New Roman" w:hAnsi="Times New Roman" w:cs="Times New Roman"/>
          <w:sz w:val="26"/>
          <w:szCs w:val="26"/>
          <w:lang w:val="az-Latn-AZ"/>
        </w:rPr>
        <w:t xml:space="preserve">ri </w:t>
      </w:r>
      <w:r w:rsidR="00FD21AC" w:rsidRPr="001B0CA3">
        <w:rPr>
          <w:rFonts w:ascii="Times New Roman" w:hAnsi="Times New Roman" w:cs="Times New Roman"/>
          <w:sz w:val="26"/>
          <w:szCs w:val="26"/>
          <w:lang w:val="az-Latn-AZ"/>
        </w:rPr>
        <w:t xml:space="preserve"> </w:t>
      </w:r>
      <w:r w:rsidRPr="001B0CA3">
        <w:rPr>
          <w:rFonts w:ascii="Times New Roman" w:hAnsi="Times New Roman" w:cs="Times New Roman"/>
          <w:sz w:val="26"/>
          <w:szCs w:val="26"/>
          <w:lang w:val="az-Latn-AZ"/>
        </w:rPr>
        <w:t>öz qə</w:t>
      </w:r>
      <w:r w:rsidR="008429C6" w:rsidRPr="001B0CA3">
        <w:rPr>
          <w:rFonts w:ascii="Times New Roman" w:hAnsi="Times New Roman" w:cs="Times New Roman"/>
          <w:sz w:val="26"/>
          <w:szCs w:val="26"/>
          <w:lang w:val="az-Latn-AZ"/>
        </w:rPr>
        <w:t>rarlarına köçürüb</w:t>
      </w:r>
      <w:r w:rsidRPr="001B0CA3">
        <w:rPr>
          <w:rFonts w:ascii="Times New Roman" w:hAnsi="Times New Roman" w:cs="Times New Roman"/>
          <w:sz w:val="26"/>
          <w:szCs w:val="26"/>
          <w:lang w:val="az-Latn-AZ"/>
        </w:rPr>
        <w:t>.</w:t>
      </w:r>
    </w:p>
    <w:p w:rsidR="000E24C2" w:rsidRDefault="000E24C2" w:rsidP="000E24C2">
      <w:pPr>
        <w:spacing w:after="120" w:line="240" w:lineRule="auto"/>
        <w:jc w:val="both"/>
        <w:rPr>
          <w:rFonts w:ascii="Times New Roman" w:hAnsi="Times New Roman" w:cs="Times New Roman"/>
          <w:sz w:val="26"/>
          <w:szCs w:val="26"/>
          <w:lang w:val="az-Latn-AZ"/>
        </w:rPr>
      </w:pPr>
    </w:p>
    <w:p w:rsidR="006717EF" w:rsidRPr="001B0CA3" w:rsidRDefault="00A716A4" w:rsidP="001B0CA3">
      <w:pPr>
        <w:pStyle w:val="a3"/>
        <w:numPr>
          <w:ilvl w:val="0"/>
          <w:numId w:val="30"/>
        </w:numPr>
        <w:spacing w:after="120" w:line="240" w:lineRule="auto"/>
        <w:jc w:val="center"/>
        <w:rPr>
          <w:rFonts w:ascii="Times New Roman" w:hAnsi="Times New Roman" w:cs="Times New Roman"/>
          <w:b/>
          <w:sz w:val="26"/>
          <w:szCs w:val="26"/>
          <w:lang w:val="az-Latn-AZ"/>
        </w:rPr>
      </w:pPr>
      <w:r w:rsidRPr="001B0CA3">
        <w:rPr>
          <w:rFonts w:ascii="Times New Roman" w:hAnsi="Times New Roman" w:cs="Times New Roman"/>
          <w:b/>
          <w:sz w:val="26"/>
          <w:szCs w:val="26"/>
          <w:lang w:val="az-Latn-AZ"/>
        </w:rPr>
        <w:t>Nəticələr və tövsiyyələr</w:t>
      </w:r>
    </w:p>
    <w:p w:rsidR="00BC0285" w:rsidRPr="00B76F41" w:rsidRDefault="00BC0285" w:rsidP="00370F8F">
      <w:pPr>
        <w:spacing w:after="120" w:line="240" w:lineRule="auto"/>
        <w:jc w:val="center"/>
        <w:rPr>
          <w:rFonts w:ascii="Times New Roman" w:hAnsi="Times New Roman" w:cs="Times New Roman"/>
          <w:sz w:val="24"/>
          <w:szCs w:val="24"/>
          <w:lang w:val="az-Latn-AZ"/>
        </w:rPr>
      </w:pPr>
    </w:p>
    <w:p w:rsidR="002E0FF1" w:rsidRDefault="009F6709" w:rsidP="001B0CA3">
      <w:pPr>
        <w:pStyle w:val="a8"/>
        <w:shd w:val="clear" w:color="auto" w:fill="FFFFFF"/>
        <w:tabs>
          <w:tab w:val="left" w:pos="0"/>
        </w:tabs>
        <w:spacing w:after="120"/>
        <w:jc w:val="both"/>
        <w:rPr>
          <w:sz w:val="26"/>
          <w:szCs w:val="26"/>
          <w:lang w:val="az-Latn-AZ"/>
        </w:rPr>
      </w:pPr>
      <w:r>
        <w:rPr>
          <w:sz w:val="26"/>
          <w:szCs w:val="26"/>
          <w:lang w:val="az-Latn-AZ"/>
        </w:rPr>
        <w:t xml:space="preserve">9 oktyabr 2013-cü il </w:t>
      </w:r>
      <w:r w:rsidR="00D937C6">
        <w:rPr>
          <w:sz w:val="26"/>
          <w:szCs w:val="26"/>
          <w:lang w:val="az-Latn-AZ"/>
        </w:rPr>
        <w:t>Prezident seçkilə</w:t>
      </w:r>
      <w:r w:rsidR="00E77D05">
        <w:rPr>
          <w:sz w:val="26"/>
          <w:szCs w:val="26"/>
          <w:lang w:val="az-Latn-AZ"/>
        </w:rPr>
        <w:t>ri göstərdi ki, əvvəlki seçkilərdə olduğu kimi bu seçkilərdə də</w:t>
      </w:r>
      <w:r w:rsidR="00D937C6">
        <w:rPr>
          <w:sz w:val="26"/>
          <w:szCs w:val="26"/>
          <w:lang w:val="az-Latn-AZ"/>
        </w:rPr>
        <w:t xml:space="preserve"> seçki şikayətlə</w:t>
      </w:r>
      <w:r w:rsidR="00B7515E">
        <w:rPr>
          <w:sz w:val="26"/>
          <w:szCs w:val="26"/>
          <w:lang w:val="az-Latn-AZ"/>
        </w:rPr>
        <w:t>rininin</w:t>
      </w:r>
      <w:r w:rsidR="00D937C6">
        <w:rPr>
          <w:sz w:val="26"/>
          <w:szCs w:val="26"/>
          <w:lang w:val="az-Latn-AZ"/>
        </w:rPr>
        <w:t xml:space="preserve"> </w:t>
      </w:r>
      <w:r w:rsidR="00157A1C">
        <w:rPr>
          <w:sz w:val="26"/>
          <w:szCs w:val="26"/>
          <w:lang w:val="az-Latn-AZ"/>
        </w:rPr>
        <w:t xml:space="preserve">araşdırılması sahəsində </w:t>
      </w:r>
      <w:r w:rsidR="00E77D05">
        <w:rPr>
          <w:sz w:val="26"/>
          <w:szCs w:val="26"/>
          <w:lang w:val="az-Latn-AZ"/>
        </w:rPr>
        <w:t xml:space="preserve">ciddi hüquqi və praktik problemlər mövcuddur. Bu seçkilərdə də </w:t>
      </w:r>
      <w:r w:rsidR="00B76F41" w:rsidRPr="00EF0337">
        <w:rPr>
          <w:sz w:val="26"/>
          <w:szCs w:val="26"/>
          <w:lang w:val="az-Latn-AZ"/>
        </w:rPr>
        <w:t>şikayətlə</w:t>
      </w:r>
      <w:r w:rsidR="00494F6A">
        <w:rPr>
          <w:sz w:val="26"/>
          <w:szCs w:val="26"/>
          <w:lang w:val="az-Latn-AZ"/>
        </w:rPr>
        <w:t>rin</w:t>
      </w:r>
      <w:r w:rsidR="00B76F41" w:rsidRPr="00EF0337">
        <w:rPr>
          <w:sz w:val="26"/>
          <w:szCs w:val="26"/>
          <w:lang w:val="az-Latn-AZ"/>
        </w:rPr>
        <w:t xml:space="preserve"> araşdırılması </w:t>
      </w:r>
      <w:r w:rsidR="008429C6">
        <w:rPr>
          <w:sz w:val="26"/>
          <w:szCs w:val="26"/>
          <w:lang w:val="az-Latn-AZ"/>
        </w:rPr>
        <w:t>seçki qanunvericiliyi</w:t>
      </w:r>
      <w:r w:rsidR="00E77D05">
        <w:rPr>
          <w:sz w:val="26"/>
          <w:szCs w:val="26"/>
          <w:lang w:val="az-Latn-AZ"/>
        </w:rPr>
        <w:t>nin</w:t>
      </w:r>
      <w:r w:rsidR="008429C6">
        <w:rPr>
          <w:sz w:val="26"/>
          <w:szCs w:val="26"/>
          <w:lang w:val="az-Latn-AZ"/>
        </w:rPr>
        <w:t xml:space="preserve"> tələblərinə uyğun və ədalətli </w:t>
      </w:r>
      <w:r w:rsidR="00030758">
        <w:rPr>
          <w:sz w:val="26"/>
          <w:szCs w:val="26"/>
          <w:lang w:val="az-Latn-AZ"/>
        </w:rPr>
        <w:t>aparılmayıb</w:t>
      </w:r>
      <w:r w:rsidR="008429C6">
        <w:rPr>
          <w:sz w:val="26"/>
          <w:szCs w:val="26"/>
          <w:lang w:val="az-Latn-AZ"/>
        </w:rPr>
        <w:t>.</w:t>
      </w:r>
      <w:r w:rsidR="001F799F" w:rsidRPr="001F799F">
        <w:rPr>
          <w:sz w:val="26"/>
          <w:szCs w:val="26"/>
          <w:lang w:val="az-Latn-AZ"/>
        </w:rPr>
        <w:t xml:space="preserve"> </w:t>
      </w:r>
      <w:r w:rsidR="004F5E69">
        <w:rPr>
          <w:sz w:val="26"/>
          <w:szCs w:val="26"/>
          <w:lang w:val="az-Latn-AZ"/>
        </w:rPr>
        <w:t>Ümumilikdə isə, seçki</w:t>
      </w:r>
      <w:r w:rsidR="004F5E69" w:rsidRPr="001F799F">
        <w:rPr>
          <w:sz w:val="26"/>
          <w:szCs w:val="26"/>
          <w:lang w:val="az-Latn-AZ"/>
        </w:rPr>
        <w:t xml:space="preserve"> hüquqların</w:t>
      </w:r>
      <w:r w:rsidR="004F5E69">
        <w:rPr>
          <w:sz w:val="26"/>
          <w:szCs w:val="26"/>
          <w:lang w:val="az-Latn-AZ"/>
        </w:rPr>
        <w:t>ın</w:t>
      </w:r>
      <w:r w:rsidR="004F5E69" w:rsidRPr="001F799F">
        <w:rPr>
          <w:sz w:val="26"/>
          <w:szCs w:val="26"/>
          <w:lang w:val="az-Latn-AZ"/>
        </w:rPr>
        <w:t xml:space="preserve"> müdafiəsi üzrə hüquqi müdafiə</w:t>
      </w:r>
      <w:r w:rsidR="004F5E69">
        <w:rPr>
          <w:sz w:val="26"/>
          <w:szCs w:val="26"/>
          <w:lang w:val="az-Latn-AZ"/>
        </w:rPr>
        <w:t xml:space="preserve"> vasitələri</w:t>
      </w:r>
      <w:r w:rsidR="004F5E69" w:rsidRPr="001F799F">
        <w:rPr>
          <w:sz w:val="26"/>
          <w:szCs w:val="26"/>
          <w:lang w:val="az-Latn-AZ"/>
        </w:rPr>
        <w:t xml:space="preserve"> səmərəli və güvənli olmayıb.</w:t>
      </w:r>
      <w:r w:rsidR="004F5E69">
        <w:rPr>
          <w:sz w:val="26"/>
          <w:szCs w:val="26"/>
          <w:lang w:val="az-Latn-AZ"/>
        </w:rPr>
        <w:t xml:space="preserve"> </w:t>
      </w:r>
      <w:r w:rsidR="000E3084">
        <w:rPr>
          <w:sz w:val="26"/>
          <w:szCs w:val="26"/>
          <w:lang w:val="az-Latn-AZ"/>
        </w:rPr>
        <w:t>S</w:t>
      </w:r>
      <w:r w:rsidR="000E3084" w:rsidRPr="001F799F">
        <w:rPr>
          <w:sz w:val="26"/>
          <w:szCs w:val="26"/>
          <w:lang w:val="az-Latn-AZ"/>
        </w:rPr>
        <w:t>eçki gün</w:t>
      </w:r>
      <w:r w:rsidR="000E3084">
        <w:rPr>
          <w:sz w:val="26"/>
          <w:szCs w:val="26"/>
          <w:lang w:val="az-Latn-AZ"/>
        </w:rPr>
        <w:t xml:space="preserve">ü baş vermiş qanun pozuntularının </w:t>
      </w:r>
      <w:r w:rsidR="00494F6A">
        <w:rPr>
          <w:sz w:val="26"/>
          <w:szCs w:val="26"/>
          <w:lang w:val="az-Latn-AZ"/>
        </w:rPr>
        <w:t>araşdırılmasından yayınma</w:t>
      </w:r>
      <w:r w:rsidR="00523D60">
        <w:rPr>
          <w:sz w:val="26"/>
          <w:szCs w:val="26"/>
          <w:lang w:val="az-Latn-AZ"/>
        </w:rPr>
        <w:t xml:space="preserve"> halı</w:t>
      </w:r>
      <w:r w:rsidR="00494F6A">
        <w:rPr>
          <w:sz w:val="26"/>
          <w:szCs w:val="26"/>
          <w:lang w:val="az-Latn-AZ"/>
        </w:rPr>
        <w:t xml:space="preserve"> isə,</w:t>
      </w:r>
      <w:r w:rsidR="000E3084">
        <w:rPr>
          <w:sz w:val="26"/>
          <w:szCs w:val="26"/>
          <w:lang w:val="az-Latn-AZ"/>
        </w:rPr>
        <w:t xml:space="preserve"> hüquqi müdafiə </w:t>
      </w:r>
      <w:r w:rsidR="00494F6A">
        <w:rPr>
          <w:sz w:val="26"/>
          <w:szCs w:val="26"/>
          <w:lang w:val="az-Latn-AZ"/>
        </w:rPr>
        <w:t xml:space="preserve">vasitələrini </w:t>
      </w:r>
      <w:r w:rsidR="000E3084">
        <w:rPr>
          <w:sz w:val="26"/>
          <w:szCs w:val="26"/>
          <w:lang w:val="az-Latn-AZ"/>
        </w:rPr>
        <w:t>minimuma endir</w:t>
      </w:r>
      <w:r w:rsidR="00523D60">
        <w:rPr>
          <w:sz w:val="26"/>
          <w:szCs w:val="26"/>
          <w:lang w:val="az-Latn-AZ"/>
        </w:rPr>
        <w:t>məklə</w:t>
      </w:r>
      <w:r w:rsidR="00846383">
        <w:rPr>
          <w:sz w:val="26"/>
          <w:szCs w:val="26"/>
          <w:lang w:val="az-Latn-AZ"/>
        </w:rPr>
        <w:t xml:space="preserve"> </w:t>
      </w:r>
      <w:r w:rsidR="00054B42" w:rsidRPr="00523D60">
        <w:rPr>
          <w:sz w:val="26"/>
          <w:szCs w:val="26"/>
          <w:lang w:val="az-Latn-AZ"/>
        </w:rPr>
        <w:t>“seçki günü heç bir qanun pozuntusu baş verməyib” görüntüsünü yaratmağa xidmət edib.</w:t>
      </w:r>
      <w:r w:rsidR="002E0FF1" w:rsidRPr="002E0FF1">
        <w:rPr>
          <w:sz w:val="26"/>
          <w:szCs w:val="26"/>
          <w:lang w:val="az-Latn-AZ"/>
        </w:rPr>
        <w:t xml:space="preserve"> </w:t>
      </w:r>
    </w:p>
    <w:p w:rsidR="002E0FF1" w:rsidRPr="00D83F38" w:rsidRDefault="002E0FF1" w:rsidP="001B0CA3">
      <w:pPr>
        <w:pStyle w:val="a8"/>
        <w:shd w:val="clear" w:color="auto" w:fill="FFFFFF"/>
        <w:tabs>
          <w:tab w:val="left" w:pos="0"/>
        </w:tabs>
        <w:spacing w:after="120"/>
        <w:jc w:val="both"/>
        <w:rPr>
          <w:color w:val="FF0000"/>
          <w:sz w:val="26"/>
          <w:szCs w:val="26"/>
          <w:lang w:val="az-Latn-AZ"/>
        </w:rPr>
      </w:pPr>
      <w:r>
        <w:rPr>
          <w:sz w:val="26"/>
          <w:szCs w:val="26"/>
          <w:lang w:val="az-Latn-AZ"/>
        </w:rPr>
        <w:t>Əvvəlki seçkilərdə olduğu kimi bu seçkilərdə də inzibati xəta hesab edilən seçki hüquq pozuntuları üzrə bir neçə hal istisna olmaqla məsuliyyətə cəlb edilən olmayıb. Halbuki, bu cür pozuntular xeyli olub və İnzibati Xətalar Məcəlləsi 26 seçki hüquq pozuntusuna görə məsuliyyət nəzərdə tutur. Cinayət hesab edilən seçki hüquq pozuntusuna görə isə, ümumiyətlə məsuliyyətə cəlb ediən olmayıb.</w:t>
      </w:r>
    </w:p>
    <w:p w:rsidR="004F5E69" w:rsidRDefault="004F5E69" w:rsidP="001B0CA3">
      <w:pPr>
        <w:spacing w:after="120"/>
        <w:jc w:val="both"/>
        <w:rPr>
          <w:rFonts w:ascii="Times New Roman" w:hAnsi="Times New Roman" w:cs="Times New Roman"/>
          <w:sz w:val="26"/>
          <w:szCs w:val="26"/>
          <w:lang w:val="az-Latn-AZ"/>
        </w:rPr>
      </w:pPr>
      <w:r>
        <w:rPr>
          <w:rFonts w:ascii="Times New Roman" w:hAnsi="Times New Roman" w:cs="Times New Roman"/>
          <w:sz w:val="26"/>
          <w:szCs w:val="26"/>
          <w:lang w:val="az-Latn-AZ"/>
        </w:rPr>
        <w:t>Seçki şikayətlərinin araşdırılması sahəsindəki hüquqi və p</w:t>
      </w:r>
      <w:r w:rsidR="00990AB4">
        <w:rPr>
          <w:rFonts w:ascii="Times New Roman" w:hAnsi="Times New Roman" w:cs="Times New Roman"/>
          <w:sz w:val="26"/>
          <w:szCs w:val="26"/>
          <w:lang w:val="az-Latn-AZ"/>
        </w:rPr>
        <w:t>r</w:t>
      </w:r>
      <w:r>
        <w:rPr>
          <w:rFonts w:ascii="Times New Roman" w:hAnsi="Times New Roman" w:cs="Times New Roman"/>
          <w:sz w:val="26"/>
          <w:szCs w:val="26"/>
          <w:lang w:val="az-Latn-AZ"/>
        </w:rPr>
        <w:t>aktik problemlər</w:t>
      </w:r>
      <w:r w:rsidR="00494F6A">
        <w:rPr>
          <w:rFonts w:ascii="Times New Roman" w:hAnsi="Times New Roman" w:cs="Times New Roman"/>
          <w:sz w:val="26"/>
          <w:szCs w:val="26"/>
          <w:lang w:val="az-Latn-AZ"/>
        </w:rPr>
        <w:t>in aradan qaldırılması</w:t>
      </w:r>
      <w:r>
        <w:rPr>
          <w:rFonts w:ascii="Times New Roman" w:hAnsi="Times New Roman" w:cs="Times New Roman"/>
          <w:sz w:val="26"/>
          <w:szCs w:val="26"/>
          <w:lang w:val="az-Latn-AZ"/>
        </w:rPr>
        <w:t xml:space="preserve"> </w:t>
      </w:r>
      <w:r w:rsidR="00494F6A">
        <w:rPr>
          <w:rFonts w:ascii="Times New Roman" w:hAnsi="Times New Roman" w:cs="Times New Roman"/>
          <w:sz w:val="26"/>
          <w:szCs w:val="26"/>
          <w:lang w:val="az-Latn-AZ"/>
        </w:rPr>
        <w:t>üçün aşağıdakılar tövsiyyə olunur</w:t>
      </w:r>
      <w:r>
        <w:rPr>
          <w:rFonts w:ascii="Times New Roman" w:hAnsi="Times New Roman" w:cs="Times New Roman"/>
          <w:sz w:val="26"/>
          <w:szCs w:val="26"/>
          <w:lang w:val="az-Latn-AZ"/>
        </w:rPr>
        <w:t>:</w:t>
      </w:r>
    </w:p>
    <w:p w:rsidR="000E3084" w:rsidRDefault="0045545C"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t>Seçki şikayətlərinin tərtib edilməsi və verilməsi qaydaları sadələşdirilməli</w:t>
      </w:r>
      <w:r w:rsidR="00945B42">
        <w:rPr>
          <w:rFonts w:ascii="Times New Roman" w:hAnsi="Times New Roman" w:cs="Times New Roman"/>
          <w:sz w:val="26"/>
          <w:szCs w:val="26"/>
          <w:lang w:val="az-Latn-AZ"/>
        </w:rPr>
        <w:t>, şikayətlərin tərtibi hüququ pozulan hər kəs üçün ə</w:t>
      </w:r>
      <w:r w:rsidR="0043674D">
        <w:rPr>
          <w:rFonts w:ascii="Times New Roman" w:hAnsi="Times New Roman" w:cs="Times New Roman"/>
          <w:sz w:val="26"/>
          <w:szCs w:val="26"/>
          <w:lang w:val="az-Latn-AZ"/>
        </w:rPr>
        <w:t>lçatan olmalıdır;</w:t>
      </w:r>
    </w:p>
    <w:p w:rsidR="00BF2C9C" w:rsidRDefault="00A65E9E"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lastRenderedPageBreak/>
        <w:t>Ş</w:t>
      </w:r>
      <w:r w:rsidR="00BF2C9C">
        <w:rPr>
          <w:rFonts w:ascii="Times New Roman" w:hAnsi="Times New Roman" w:cs="Times New Roman"/>
          <w:sz w:val="26"/>
          <w:szCs w:val="26"/>
          <w:lang w:val="az-Latn-AZ"/>
        </w:rPr>
        <w:t>ikayətlə</w:t>
      </w:r>
      <w:r w:rsidR="008D3285">
        <w:rPr>
          <w:rFonts w:ascii="Times New Roman" w:hAnsi="Times New Roman" w:cs="Times New Roman"/>
          <w:sz w:val="26"/>
          <w:szCs w:val="26"/>
          <w:lang w:val="az-Latn-AZ"/>
        </w:rPr>
        <w:t>ri araşdıran Ekspert E</w:t>
      </w:r>
      <w:r w:rsidR="00BF2C9C">
        <w:rPr>
          <w:rFonts w:ascii="Times New Roman" w:hAnsi="Times New Roman" w:cs="Times New Roman"/>
          <w:sz w:val="26"/>
          <w:szCs w:val="26"/>
          <w:lang w:val="az-Latn-AZ"/>
        </w:rPr>
        <w:t>rupları ləğv edilməli və</w:t>
      </w:r>
      <w:r>
        <w:rPr>
          <w:rFonts w:ascii="Times New Roman" w:hAnsi="Times New Roman" w:cs="Times New Roman"/>
          <w:sz w:val="26"/>
          <w:szCs w:val="26"/>
          <w:lang w:val="az-Latn-AZ"/>
        </w:rPr>
        <w:t xml:space="preserve"> şikayətlə</w:t>
      </w:r>
      <w:r w:rsidR="0043674D">
        <w:rPr>
          <w:rFonts w:ascii="Times New Roman" w:hAnsi="Times New Roman" w:cs="Times New Roman"/>
          <w:sz w:val="26"/>
          <w:szCs w:val="26"/>
          <w:lang w:val="az-Latn-AZ"/>
        </w:rPr>
        <w:t>ri</w:t>
      </w:r>
      <w:r>
        <w:rPr>
          <w:rFonts w:ascii="Times New Roman" w:hAnsi="Times New Roman" w:cs="Times New Roman"/>
          <w:sz w:val="26"/>
          <w:szCs w:val="26"/>
          <w:lang w:val="az-Latn-AZ"/>
        </w:rPr>
        <w:t xml:space="preserve"> obyektiv araşdıra biləcək müstəqil hüquqşünaslardan ibarət </w:t>
      </w:r>
      <w:r w:rsidR="0043674D">
        <w:rPr>
          <w:rFonts w:ascii="Times New Roman" w:hAnsi="Times New Roman" w:cs="Times New Roman"/>
          <w:sz w:val="26"/>
          <w:szCs w:val="26"/>
          <w:lang w:val="az-Latn-AZ"/>
        </w:rPr>
        <w:t>Fakaraşdırıcı Qruplar yaradılmalıdır;</w:t>
      </w:r>
    </w:p>
    <w:p w:rsidR="0043674D" w:rsidRDefault="0043674D"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t xml:space="preserve">Şikayətlərin araşdırılması üçün 3 günlük müddətin əlavə olaraq daha 3 gün müddətində artırılması </w:t>
      </w:r>
      <w:r w:rsidR="002A2D5B">
        <w:rPr>
          <w:rFonts w:ascii="Times New Roman" w:hAnsi="Times New Roman" w:cs="Times New Roman"/>
          <w:sz w:val="26"/>
          <w:szCs w:val="26"/>
          <w:lang w:val="az-Latn-AZ"/>
        </w:rPr>
        <w:t xml:space="preserve">qaydası </w:t>
      </w:r>
      <w:r>
        <w:rPr>
          <w:rFonts w:ascii="Times New Roman" w:hAnsi="Times New Roman" w:cs="Times New Roman"/>
          <w:sz w:val="26"/>
          <w:szCs w:val="26"/>
          <w:lang w:val="az-Latn-AZ"/>
        </w:rPr>
        <w:t>ləğv edilmə</w:t>
      </w:r>
      <w:r w:rsidR="006C3599">
        <w:rPr>
          <w:rFonts w:ascii="Times New Roman" w:hAnsi="Times New Roman" w:cs="Times New Roman"/>
          <w:sz w:val="26"/>
          <w:szCs w:val="26"/>
          <w:lang w:val="az-Latn-AZ"/>
        </w:rPr>
        <w:t>lidir;</w:t>
      </w:r>
    </w:p>
    <w:p w:rsidR="006C3599" w:rsidRDefault="002A2D5B"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t>Ş</w:t>
      </w:r>
      <w:r w:rsidR="006C3599">
        <w:rPr>
          <w:rFonts w:ascii="Times New Roman" w:hAnsi="Times New Roman" w:cs="Times New Roman"/>
          <w:sz w:val="26"/>
          <w:szCs w:val="26"/>
          <w:lang w:val="az-Latn-AZ"/>
        </w:rPr>
        <w:t>ikayətlərinin araşdırılması və araşdırmadan yayınmaya</w:t>
      </w:r>
      <w:r w:rsidR="00F95E57">
        <w:rPr>
          <w:rFonts w:ascii="Times New Roman" w:hAnsi="Times New Roman" w:cs="Times New Roman"/>
          <w:sz w:val="26"/>
          <w:szCs w:val="26"/>
          <w:lang w:val="az-Latn-AZ"/>
        </w:rPr>
        <w:t>, habelə</w:t>
      </w:r>
      <w:r>
        <w:rPr>
          <w:rFonts w:ascii="Times New Roman" w:hAnsi="Times New Roman" w:cs="Times New Roman"/>
          <w:sz w:val="26"/>
          <w:szCs w:val="26"/>
          <w:lang w:val="az-Latn-AZ"/>
        </w:rPr>
        <w:t xml:space="preserve"> şikayətin araşdırılması üzrə</w:t>
      </w:r>
      <w:r w:rsidR="00F95E57">
        <w:rPr>
          <w:rFonts w:ascii="Times New Roman" w:hAnsi="Times New Roman" w:cs="Times New Roman"/>
          <w:sz w:val="26"/>
          <w:szCs w:val="26"/>
          <w:lang w:val="az-Latn-AZ"/>
        </w:rPr>
        <w:t xml:space="preserve"> qanunla üzərinə düşən vəzifləri tam yerinə yetirməməyə</w:t>
      </w:r>
      <w:r w:rsidR="006C3599">
        <w:rPr>
          <w:rFonts w:ascii="Times New Roman" w:hAnsi="Times New Roman" w:cs="Times New Roman"/>
          <w:sz w:val="26"/>
          <w:szCs w:val="26"/>
          <w:lang w:val="az-Latn-AZ"/>
        </w:rPr>
        <w:t xml:space="preserve"> görə cinayət məsuliyyəti müəyyən olunmalıdır;</w:t>
      </w:r>
    </w:p>
    <w:p w:rsidR="003C1F10" w:rsidRPr="003C1F10" w:rsidRDefault="003C1F10"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t>Ş</w:t>
      </w:r>
      <w:r w:rsidR="008D3285">
        <w:rPr>
          <w:rFonts w:ascii="Times New Roman" w:hAnsi="Times New Roman" w:cs="Times New Roman"/>
          <w:sz w:val="26"/>
          <w:szCs w:val="26"/>
          <w:lang w:val="az-Latn-AZ"/>
        </w:rPr>
        <w:t xml:space="preserve">ikayətçinin </w:t>
      </w:r>
      <w:r>
        <w:rPr>
          <w:rFonts w:ascii="Times New Roman" w:hAnsi="Times New Roman" w:cs="Times New Roman"/>
          <w:sz w:val="26"/>
          <w:szCs w:val="26"/>
          <w:lang w:val="az-Latn-AZ"/>
        </w:rPr>
        <w:t xml:space="preserve">öz </w:t>
      </w:r>
      <w:r w:rsidR="008D3285">
        <w:rPr>
          <w:rFonts w:ascii="Times New Roman" w:hAnsi="Times New Roman" w:cs="Times New Roman"/>
          <w:sz w:val="26"/>
          <w:szCs w:val="26"/>
          <w:lang w:val="az-Latn-AZ"/>
        </w:rPr>
        <w:t xml:space="preserve">təqsiri və könüllü imtinası </w:t>
      </w:r>
      <w:r>
        <w:rPr>
          <w:rFonts w:ascii="Times New Roman" w:hAnsi="Times New Roman" w:cs="Times New Roman"/>
          <w:sz w:val="26"/>
          <w:szCs w:val="26"/>
          <w:lang w:val="az-Latn-AZ"/>
        </w:rPr>
        <w:t>istisna olmaqla, şikayətçinin şikayətin araşdırılmasında iştirak etməməsi həmin şikayət üzrə qərarın ləğvi üçün əsas hesab edilməlidir;</w:t>
      </w:r>
    </w:p>
    <w:p w:rsidR="00332387" w:rsidRDefault="00332387"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t>Seçki hüquqlarının pozulmasına görə inzibati xəta və cinayət hesab edilən əməllərə görə sanksiyalar sətləşdirilmə</w:t>
      </w:r>
      <w:r w:rsidR="00F95E57">
        <w:rPr>
          <w:rFonts w:ascii="Times New Roman" w:hAnsi="Times New Roman" w:cs="Times New Roman"/>
          <w:sz w:val="26"/>
          <w:szCs w:val="26"/>
          <w:lang w:val="az-Latn-AZ"/>
        </w:rPr>
        <w:t>lidir, habelə bu əməllərə görə məsuliyyətin labüdlüyü təmin edilməlidir;</w:t>
      </w:r>
    </w:p>
    <w:p w:rsidR="00332387" w:rsidRPr="00332387" w:rsidRDefault="008257F2"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t>S</w:t>
      </w:r>
      <w:r w:rsidR="006F2E2B">
        <w:rPr>
          <w:rFonts w:ascii="Times New Roman" w:hAnsi="Times New Roman" w:cs="Times New Roman"/>
          <w:sz w:val="26"/>
          <w:szCs w:val="26"/>
          <w:lang w:val="az-Latn-AZ"/>
        </w:rPr>
        <w:t>eçki iştirakçılarının inzibati xəta yaradan seçki hüquq pozuntularından yerli məhkəmələrə şikayət imkanları genişləndirilməli, bu pozuntular üzrə icraat sadələşdirilməli və çevik</w:t>
      </w:r>
      <w:r>
        <w:rPr>
          <w:rFonts w:ascii="Times New Roman" w:hAnsi="Times New Roman" w:cs="Times New Roman"/>
          <w:sz w:val="26"/>
          <w:szCs w:val="26"/>
          <w:lang w:val="az-Latn-AZ"/>
        </w:rPr>
        <w:t xml:space="preserve"> olmalıdır;</w:t>
      </w:r>
    </w:p>
    <w:p w:rsidR="006F2E2B" w:rsidRPr="00332387" w:rsidRDefault="008257F2" w:rsidP="001B0CA3">
      <w:pPr>
        <w:pStyle w:val="a3"/>
        <w:numPr>
          <w:ilvl w:val="0"/>
          <w:numId w:val="36"/>
        </w:numPr>
        <w:spacing w:after="120"/>
        <w:ind w:left="1077" w:hanging="357"/>
        <w:contextualSpacing w:val="0"/>
        <w:jc w:val="both"/>
        <w:rPr>
          <w:rFonts w:ascii="Times New Roman" w:hAnsi="Times New Roman" w:cs="Times New Roman"/>
          <w:sz w:val="26"/>
          <w:szCs w:val="26"/>
          <w:lang w:val="az-Latn-AZ"/>
        </w:rPr>
      </w:pPr>
      <w:r>
        <w:rPr>
          <w:rFonts w:ascii="Times New Roman" w:hAnsi="Times New Roman" w:cs="Times New Roman"/>
          <w:sz w:val="26"/>
          <w:szCs w:val="26"/>
          <w:lang w:val="az-Latn-AZ"/>
        </w:rPr>
        <w:t>Seçkilərin nəticələrinin</w:t>
      </w:r>
      <w:r w:rsidR="007B0C46">
        <w:rPr>
          <w:rFonts w:ascii="Times New Roman" w:hAnsi="Times New Roman" w:cs="Times New Roman"/>
          <w:sz w:val="26"/>
          <w:szCs w:val="26"/>
          <w:lang w:val="az-Latn-AZ"/>
        </w:rPr>
        <w:t xml:space="preserve"> etibarsız hesab edilməsinə dair normalar konkretləşdirilməli və seçkilərin nəticələrinin</w:t>
      </w:r>
      <w:r>
        <w:rPr>
          <w:rFonts w:ascii="Times New Roman" w:hAnsi="Times New Roman" w:cs="Times New Roman"/>
          <w:sz w:val="26"/>
          <w:szCs w:val="26"/>
          <w:lang w:val="az-Latn-AZ"/>
        </w:rPr>
        <w:t xml:space="preserve"> Konstitusiya Məhkəməsi tərəfindən təsdiqlənməsi qaydası ləğv edilməlidir.</w:t>
      </w:r>
    </w:p>
    <w:sectPr w:rsidR="006F2E2B" w:rsidRPr="00332387" w:rsidSect="00A83418">
      <w:headerReference w:type="default" r:id="rId15"/>
      <w:footerReference w:type="default" r:id="rId16"/>
      <w:pgSz w:w="11906" w:h="16838"/>
      <w:pgMar w:top="1134" w:right="851" w:bottom="1814" w:left="1701" w:header="567" w:footer="9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41" w:rsidRDefault="00835E41" w:rsidP="004C1A16">
      <w:pPr>
        <w:spacing w:after="0" w:line="240" w:lineRule="auto"/>
      </w:pPr>
      <w:r>
        <w:separator/>
      </w:r>
    </w:p>
  </w:endnote>
  <w:endnote w:type="continuationSeparator" w:id="0">
    <w:p w:rsidR="00835E41" w:rsidRDefault="00835E41" w:rsidP="004C1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43"/>
      <w:docPartObj>
        <w:docPartGallery w:val="Page Numbers (Bottom of Page)"/>
        <w:docPartUnique/>
      </w:docPartObj>
    </w:sdtPr>
    <w:sdtContent>
      <w:p w:rsidR="00070A32" w:rsidRDefault="00070A32">
        <w:pPr>
          <w:pStyle w:val="a6"/>
          <w:jc w:val="center"/>
        </w:pPr>
        <w:fldSimple w:instr=" PAGE   \* MERGEFORMAT ">
          <w:r>
            <w:rPr>
              <w:noProof/>
            </w:rPr>
            <w:t>14</w:t>
          </w:r>
        </w:fldSimple>
      </w:p>
    </w:sdtContent>
  </w:sdt>
  <w:p w:rsidR="007A5AD9" w:rsidRPr="00E04D6D" w:rsidRDefault="007A5AD9" w:rsidP="00155B6D">
    <w:pPr>
      <w:pStyle w:val="a6"/>
      <w:shd w:val="clear" w:color="auto" w:fill="F2F2F2" w:themeFill="background1" w:themeFillShade="F2"/>
      <w:jc w:val="both"/>
      <w:rPr>
        <w:rFonts w:ascii="Times New Roman" w:hAnsi="Times New Roman" w:cs="Times New Roman"/>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41" w:rsidRDefault="00835E41" w:rsidP="004C1A16">
      <w:pPr>
        <w:spacing w:after="0" w:line="240" w:lineRule="auto"/>
      </w:pPr>
      <w:r>
        <w:separator/>
      </w:r>
    </w:p>
  </w:footnote>
  <w:footnote w:type="continuationSeparator" w:id="0">
    <w:p w:rsidR="00835E41" w:rsidRDefault="00835E41" w:rsidP="004C1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5661"/>
      <w:docPartObj>
        <w:docPartGallery w:val="Page Numbers (Top of Page)"/>
        <w:docPartUnique/>
      </w:docPartObj>
    </w:sdtPr>
    <w:sdtContent>
      <w:p w:rsidR="00425FE8" w:rsidRDefault="00876990">
        <w:pPr>
          <w:pStyle w:val="a4"/>
          <w:jc w:val="right"/>
        </w:pPr>
        <w:r w:rsidRPr="00425FE8">
          <w:rPr>
            <w:sz w:val="28"/>
            <w:szCs w:val="28"/>
          </w:rPr>
          <w:fldChar w:fldCharType="begin"/>
        </w:r>
        <w:r w:rsidR="00425FE8" w:rsidRPr="00425FE8">
          <w:rPr>
            <w:sz w:val="28"/>
            <w:szCs w:val="28"/>
          </w:rPr>
          <w:instrText xml:space="preserve"> PAGE   \* MERGEFORMAT </w:instrText>
        </w:r>
        <w:r w:rsidRPr="00425FE8">
          <w:rPr>
            <w:sz w:val="28"/>
            <w:szCs w:val="28"/>
          </w:rPr>
          <w:fldChar w:fldCharType="separate"/>
        </w:r>
        <w:r w:rsidR="00070A32">
          <w:rPr>
            <w:noProof/>
            <w:sz w:val="28"/>
            <w:szCs w:val="28"/>
          </w:rPr>
          <w:t>14</w:t>
        </w:r>
        <w:r w:rsidRPr="00425FE8">
          <w:rPr>
            <w:sz w:val="28"/>
            <w:szCs w:val="28"/>
          </w:rPr>
          <w:fldChar w:fldCharType="end"/>
        </w:r>
      </w:p>
    </w:sdtContent>
  </w:sdt>
  <w:p w:rsidR="00425FE8" w:rsidRDefault="00425F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A43"/>
    <w:multiLevelType w:val="hybridMultilevel"/>
    <w:tmpl w:val="342E455E"/>
    <w:lvl w:ilvl="0" w:tplc="CF7C63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946CF0"/>
    <w:multiLevelType w:val="hybridMultilevel"/>
    <w:tmpl w:val="E20E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73A98"/>
    <w:multiLevelType w:val="hybridMultilevel"/>
    <w:tmpl w:val="8868A14C"/>
    <w:lvl w:ilvl="0" w:tplc="6CE2A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312028"/>
    <w:multiLevelType w:val="hybridMultilevel"/>
    <w:tmpl w:val="1408DD2C"/>
    <w:lvl w:ilvl="0" w:tplc="507E66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D620DFF"/>
    <w:multiLevelType w:val="hybridMultilevel"/>
    <w:tmpl w:val="60CE2044"/>
    <w:lvl w:ilvl="0" w:tplc="20CE042E">
      <w:start w:val="1"/>
      <w:numFmt w:val="decimal"/>
      <w:lvlText w:val="%1."/>
      <w:lvlJc w:val="left"/>
      <w:pPr>
        <w:ind w:left="720" w:hanging="360"/>
      </w:pPr>
      <w:rPr>
        <w:rFonts w:hint="default"/>
        <w:b/>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E4925"/>
    <w:multiLevelType w:val="hybridMultilevel"/>
    <w:tmpl w:val="1DA8FC34"/>
    <w:lvl w:ilvl="0" w:tplc="1FA684DA">
      <w:start w:val="1"/>
      <w:numFmt w:val="decimal"/>
      <w:pStyle w:val="2"/>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21C1F"/>
    <w:multiLevelType w:val="hybridMultilevel"/>
    <w:tmpl w:val="7E864C1E"/>
    <w:lvl w:ilvl="0" w:tplc="D268A0E8">
      <w:start w:val="9"/>
      <w:numFmt w:val="bullet"/>
      <w:lvlText w:val="-"/>
      <w:lvlJc w:val="left"/>
      <w:pPr>
        <w:ind w:left="1080" w:hanging="360"/>
      </w:pPr>
      <w:rPr>
        <w:rFonts w:ascii="Times New Roman" w:eastAsia="MS Mincho"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4C419C"/>
    <w:multiLevelType w:val="hybridMultilevel"/>
    <w:tmpl w:val="E3E21620"/>
    <w:lvl w:ilvl="0" w:tplc="CB2A9C9E">
      <w:start w:val="9"/>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A741C"/>
    <w:multiLevelType w:val="hybridMultilevel"/>
    <w:tmpl w:val="69DA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06941"/>
    <w:multiLevelType w:val="hybridMultilevel"/>
    <w:tmpl w:val="F9F022B4"/>
    <w:lvl w:ilvl="0" w:tplc="9BA0C3E0">
      <w:start w:val="2"/>
      <w:numFmt w:val="decimal"/>
      <w:lvlText w:val="%1)"/>
      <w:lvlJc w:val="left"/>
      <w:pPr>
        <w:ind w:left="720" w:hanging="360"/>
      </w:pPr>
      <w:rPr>
        <w:rFonts w:eastAsia="MS Mincho"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A3AC6"/>
    <w:multiLevelType w:val="hybridMultilevel"/>
    <w:tmpl w:val="C702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F0229"/>
    <w:multiLevelType w:val="hybridMultilevel"/>
    <w:tmpl w:val="349A55CE"/>
    <w:lvl w:ilvl="0" w:tplc="548E331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36952"/>
    <w:multiLevelType w:val="hybridMultilevel"/>
    <w:tmpl w:val="9538EA6C"/>
    <w:lvl w:ilvl="0" w:tplc="557C01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D671122"/>
    <w:multiLevelType w:val="hybridMultilevel"/>
    <w:tmpl w:val="B6D21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C80C2F"/>
    <w:multiLevelType w:val="hybridMultilevel"/>
    <w:tmpl w:val="D4C2CC26"/>
    <w:lvl w:ilvl="0" w:tplc="81ECB45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FE2131"/>
    <w:multiLevelType w:val="hybridMultilevel"/>
    <w:tmpl w:val="B672DD2C"/>
    <w:lvl w:ilvl="0" w:tplc="5CD498E2">
      <w:start w:val="2"/>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0845E4"/>
    <w:multiLevelType w:val="hybridMultilevel"/>
    <w:tmpl w:val="223CD89C"/>
    <w:lvl w:ilvl="0" w:tplc="7A10175A">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A7A00"/>
    <w:multiLevelType w:val="hybridMultilevel"/>
    <w:tmpl w:val="6AD0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1853D1"/>
    <w:multiLevelType w:val="hybridMultilevel"/>
    <w:tmpl w:val="E5941E4A"/>
    <w:lvl w:ilvl="0" w:tplc="DB16616C">
      <w:start w:val="1"/>
      <w:numFmt w:val="upperRoman"/>
      <w:lvlText w:val="%1."/>
      <w:lvlJc w:val="left"/>
      <w:pPr>
        <w:ind w:left="4785" w:hanging="720"/>
      </w:pPr>
      <w:rPr>
        <w:rFonts w:hint="default"/>
      </w:rPr>
    </w:lvl>
    <w:lvl w:ilvl="1" w:tplc="04190019" w:tentative="1">
      <w:start w:val="1"/>
      <w:numFmt w:val="lowerLetter"/>
      <w:lvlText w:val="%2."/>
      <w:lvlJc w:val="left"/>
      <w:pPr>
        <w:ind w:left="5145" w:hanging="360"/>
      </w:pPr>
    </w:lvl>
    <w:lvl w:ilvl="2" w:tplc="0419001B" w:tentative="1">
      <w:start w:val="1"/>
      <w:numFmt w:val="lowerRoman"/>
      <w:lvlText w:val="%3."/>
      <w:lvlJc w:val="right"/>
      <w:pPr>
        <w:ind w:left="5865" w:hanging="180"/>
      </w:pPr>
    </w:lvl>
    <w:lvl w:ilvl="3" w:tplc="0419000F" w:tentative="1">
      <w:start w:val="1"/>
      <w:numFmt w:val="decimal"/>
      <w:lvlText w:val="%4."/>
      <w:lvlJc w:val="left"/>
      <w:pPr>
        <w:ind w:left="6585" w:hanging="360"/>
      </w:pPr>
    </w:lvl>
    <w:lvl w:ilvl="4" w:tplc="04190019" w:tentative="1">
      <w:start w:val="1"/>
      <w:numFmt w:val="lowerLetter"/>
      <w:lvlText w:val="%5."/>
      <w:lvlJc w:val="left"/>
      <w:pPr>
        <w:ind w:left="7305" w:hanging="360"/>
      </w:pPr>
    </w:lvl>
    <w:lvl w:ilvl="5" w:tplc="0419001B" w:tentative="1">
      <w:start w:val="1"/>
      <w:numFmt w:val="lowerRoman"/>
      <w:lvlText w:val="%6."/>
      <w:lvlJc w:val="right"/>
      <w:pPr>
        <w:ind w:left="8025" w:hanging="180"/>
      </w:pPr>
    </w:lvl>
    <w:lvl w:ilvl="6" w:tplc="0419000F" w:tentative="1">
      <w:start w:val="1"/>
      <w:numFmt w:val="decimal"/>
      <w:lvlText w:val="%7."/>
      <w:lvlJc w:val="left"/>
      <w:pPr>
        <w:ind w:left="8745" w:hanging="360"/>
      </w:pPr>
    </w:lvl>
    <w:lvl w:ilvl="7" w:tplc="04190019" w:tentative="1">
      <w:start w:val="1"/>
      <w:numFmt w:val="lowerLetter"/>
      <w:lvlText w:val="%8."/>
      <w:lvlJc w:val="left"/>
      <w:pPr>
        <w:ind w:left="9465" w:hanging="360"/>
      </w:pPr>
    </w:lvl>
    <w:lvl w:ilvl="8" w:tplc="0419001B" w:tentative="1">
      <w:start w:val="1"/>
      <w:numFmt w:val="lowerRoman"/>
      <w:lvlText w:val="%9."/>
      <w:lvlJc w:val="right"/>
      <w:pPr>
        <w:ind w:left="10185" w:hanging="180"/>
      </w:pPr>
    </w:lvl>
  </w:abstractNum>
  <w:abstractNum w:abstractNumId="19">
    <w:nsid w:val="3E8B2674"/>
    <w:multiLevelType w:val="hybridMultilevel"/>
    <w:tmpl w:val="96781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AE2519"/>
    <w:multiLevelType w:val="hybridMultilevel"/>
    <w:tmpl w:val="0666C8B2"/>
    <w:lvl w:ilvl="0" w:tplc="BC3E17C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14A3E"/>
    <w:multiLevelType w:val="hybridMultilevel"/>
    <w:tmpl w:val="01103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96331"/>
    <w:multiLevelType w:val="hybridMultilevel"/>
    <w:tmpl w:val="25209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B4B21"/>
    <w:multiLevelType w:val="hybridMultilevel"/>
    <w:tmpl w:val="6B8AF6E8"/>
    <w:lvl w:ilvl="0" w:tplc="FF20106C">
      <w:start w:val="9"/>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B1499"/>
    <w:multiLevelType w:val="hybridMultilevel"/>
    <w:tmpl w:val="C09E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7A2191"/>
    <w:multiLevelType w:val="hybridMultilevel"/>
    <w:tmpl w:val="8B42D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4D3671"/>
    <w:multiLevelType w:val="hybridMultilevel"/>
    <w:tmpl w:val="B68CB4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E7A5D27"/>
    <w:multiLevelType w:val="hybridMultilevel"/>
    <w:tmpl w:val="D3FCED98"/>
    <w:lvl w:ilvl="0" w:tplc="76A887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FF24A6"/>
    <w:multiLevelType w:val="hybridMultilevel"/>
    <w:tmpl w:val="CA5CA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E6B63"/>
    <w:multiLevelType w:val="hybridMultilevel"/>
    <w:tmpl w:val="2B663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50A09"/>
    <w:multiLevelType w:val="hybridMultilevel"/>
    <w:tmpl w:val="18FAA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F22EC"/>
    <w:multiLevelType w:val="hybridMultilevel"/>
    <w:tmpl w:val="11B0C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237F2"/>
    <w:multiLevelType w:val="hybridMultilevel"/>
    <w:tmpl w:val="E1CE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924E30"/>
    <w:multiLevelType w:val="hybridMultilevel"/>
    <w:tmpl w:val="B502A998"/>
    <w:lvl w:ilvl="0" w:tplc="DA9406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81261"/>
    <w:multiLevelType w:val="hybridMultilevel"/>
    <w:tmpl w:val="631A6510"/>
    <w:lvl w:ilvl="0" w:tplc="6B82F6E4">
      <w:start w:val="1"/>
      <w:numFmt w:val="bullet"/>
      <w:lvlText w:val=""/>
      <w:lvlJc w:val="left"/>
      <w:pPr>
        <w:ind w:left="720" w:hanging="360"/>
      </w:pPr>
      <w:rPr>
        <w:rFonts w:ascii="Wingdings" w:hAnsi="Wingdings" w:hint="default"/>
        <w:b/>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7E2178"/>
    <w:multiLevelType w:val="hybridMultilevel"/>
    <w:tmpl w:val="2496D182"/>
    <w:lvl w:ilvl="0" w:tplc="014072A2">
      <w:start w:val="1"/>
      <w:numFmt w:val="decimal"/>
      <w:lvlText w:val="%1)"/>
      <w:lvlJc w:val="left"/>
      <w:pPr>
        <w:ind w:left="717" w:hanging="360"/>
      </w:pPr>
      <w:rPr>
        <w:rFonts w:ascii="Times New Roman" w:eastAsia="MS Mincho" w:hAnsi="Times New Roman" w:cs="Times New Roman"/>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6">
    <w:nsid w:val="77670D3B"/>
    <w:multiLevelType w:val="hybridMultilevel"/>
    <w:tmpl w:val="CA7CB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B134C16"/>
    <w:multiLevelType w:val="hybridMultilevel"/>
    <w:tmpl w:val="473AF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10"/>
  </w:num>
  <w:num w:numId="4">
    <w:abstractNumId w:val="24"/>
  </w:num>
  <w:num w:numId="5">
    <w:abstractNumId w:val="19"/>
  </w:num>
  <w:num w:numId="6">
    <w:abstractNumId w:val="20"/>
  </w:num>
  <w:num w:numId="7">
    <w:abstractNumId w:val="14"/>
  </w:num>
  <w:num w:numId="8">
    <w:abstractNumId w:val="28"/>
  </w:num>
  <w:num w:numId="9">
    <w:abstractNumId w:val="13"/>
  </w:num>
  <w:num w:numId="10">
    <w:abstractNumId w:val="31"/>
  </w:num>
  <w:num w:numId="11">
    <w:abstractNumId w:val="30"/>
  </w:num>
  <w:num w:numId="12">
    <w:abstractNumId w:val="21"/>
  </w:num>
  <w:num w:numId="13">
    <w:abstractNumId w:val="26"/>
  </w:num>
  <w:num w:numId="14">
    <w:abstractNumId w:val="34"/>
  </w:num>
  <w:num w:numId="15">
    <w:abstractNumId w:val="4"/>
  </w:num>
  <w:num w:numId="16">
    <w:abstractNumId w:val="9"/>
  </w:num>
  <w:num w:numId="17">
    <w:abstractNumId w:val="32"/>
  </w:num>
  <w:num w:numId="18">
    <w:abstractNumId w:val="25"/>
  </w:num>
  <w:num w:numId="19">
    <w:abstractNumId w:val="2"/>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7"/>
  </w:num>
  <w:num w:numId="25">
    <w:abstractNumId w:val="27"/>
  </w:num>
  <w:num w:numId="26">
    <w:abstractNumId w:val="1"/>
  </w:num>
  <w:num w:numId="27">
    <w:abstractNumId w:val="36"/>
  </w:num>
  <w:num w:numId="28">
    <w:abstractNumId w:val="33"/>
  </w:num>
  <w:num w:numId="29">
    <w:abstractNumId w:val="18"/>
  </w:num>
  <w:num w:numId="30">
    <w:abstractNumId w:val="11"/>
  </w:num>
  <w:num w:numId="31">
    <w:abstractNumId w:val="29"/>
  </w:num>
  <w:num w:numId="32">
    <w:abstractNumId w:val="37"/>
  </w:num>
  <w:num w:numId="33">
    <w:abstractNumId w:val="23"/>
  </w:num>
  <w:num w:numId="34">
    <w:abstractNumId w:val="7"/>
  </w:num>
  <w:num w:numId="35">
    <w:abstractNumId w:val="5"/>
  </w:num>
  <w:num w:numId="36">
    <w:abstractNumId w:val="6"/>
  </w:num>
  <w:num w:numId="37">
    <w:abstractNumId w:val="15"/>
  </w:num>
  <w:num w:numId="38">
    <w:abstractNumId w:val="12"/>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188418"/>
  </w:hdrShapeDefaults>
  <w:footnotePr>
    <w:footnote w:id="-1"/>
    <w:footnote w:id="0"/>
  </w:footnotePr>
  <w:endnotePr>
    <w:endnote w:id="-1"/>
    <w:endnote w:id="0"/>
  </w:endnotePr>
  <w:compat>
    <w:useFELayout/>
  </w:compat>
  <w:rsids>
    <w:rsidRoot w:val="00510D9C"/>
    <w:rsid w:val="000001E3"/>
    <w:rsid w:val="0001490F"/>
    <w:rsid w:val="0002389A"/>
    <w:rsid w:val="00025BCC"/>
    <w:rsid w:val="00027040"/>
    <w:rsid w:val="00030758"/>
    <w:rsid w:val="00030C1F"/>
    <w:rsid w:val="00030D59"/>
    <w:rsid w:val="000322EB"/>
    <w:rsid w:val="000327A3"/>
    <w:rsid w:val="000332DC"/>
    <w:rsid w:val="00034A94"/>
    <w:rsid w:val="00034DF3"/>
    <w:rsid w:val="000442C9"/>
    <w:rsid w:val="00047E2E"/>
    <w:rsid w:val="00054B42"/>
    <w:rsid w:val="0005646F"/>
    <w:rsid w:val="0006165F"/>
    <w:rsid w:val="00065756"/>
    <w:rsid w:val="00070A32"/>
    <w:rsid w:val="00073F8A"/>
    <w:rsid w:val="000758C7"/>
    <w:rsid w:val="000827F9"/>
    <w:rsid w:val="00083071"/>
    <w:rsid w:val="00084A2D"/>
    <w:rsid w:val="00090219"/>
    <w:rsid w:val="00097317"/>
    <w:rsid w:val="000A245F"/>
    <w:rsid w:val="000A2FEC"/>
    <w:rsid w:val="000B2EE3"/>
    <w:rsid w:val="000B3BFC"/>
    <w:rsid w:val="000B5C8F"/>
    <w:rsid w:val="000C38F9"/>
    <w:rsid w:val="000C3F50"/>
    <w:rsid w:val="000D46C6"/>
    <w:rsid w:val="000D74F4"/>
    <w:rsid w:val="000E24C2"/>
    <w:rsid w:val="000E3084"/>
    <w:rsid w:val="000F09D6"/>
    <w:rsid w:val="000F1A14"/>
    <w:rsid w:val="000F5C22"/>
    <w:rsid w:val="00101114"/>
    <w:rsid w:val="0011714D"/>
    <w:rsid w:val="00123EF4"/>
    <w:rsid w:val="00126A77"/>
    <w:rsid w:val="001317CE"/>
    <w:rsid w:val="0013445D"/>
    <w:rsid w:val="00135802"/>
    <w:rsid w:val="00150ECB"/>
    <w:rsid w:val="001510E6"/>
    <w:rsid w:val="00151861"/>
    <w:rsid w:val="001542FE"/>
    <w:rsid w:val="00155B6D"/>
    <w:rsid w:val="00156C47"/>
    <w:rsid w:val="00157A1C"/>
    <w:rsid w:val="00157BF8"/>
    <w:rsid w:val="0016053B"/>
    <w:rsid w:val="00164146"/>
    <w:rsid w:val="00166FF4"/>
    <w:rsid w:val="001728D0"/>
    <w:rsid w:val="001747B6"/>
    <w:rsid w:val="001812DF"/>
    <w:rsid w:val="00184E6C"/>
    <w:rsid w:val="001943F3"/>
    <w:rsid w:val="001A0849"/>
    <w:rsid w:val="001A4E26"/>
    <w:rsid w:val="001A6920"/>
    <w:rsid w:val="001B0CA3"/>
    <w:rsid w:val="001B1D1E"/>
    <w:rsid w:val="001B2E34"/>
    <w:rsid w:val="001B3398"/>
    <w:rsid w:val="001C1E27"/>
    <w:rsid w:val="001D2B58"/>
    <w:rsid w:val="001D4902"/>
    <w:rsid w:val="001E070A"/>
    <w:rsid w:val="001E315F"/>
    <w:rsid w:val="001F0AA4"/>
    <w:rsid w:val="001F4B63"/>
    <w:rsid w:val="001F5F82"/>
    <w:rsid w:val="001F6F62"/>
    <w:rsid w:val="001F799F"/>
    <w:rsid w:val="002003A2"/>
    <w:rsid w:val="00204933"/>
    <w:rsid w:val="00214310"/>
    <w:rsid w:val="00214353"/>
    <w:rsid w:val="00215833"/>
    <w:rsid w:val="00220AC2"/>
    <w:rsid w:val="00220EC3"/>
    <w:rsid w:val="00226288"/>
    <w:rsid w:val="00232104"/>
    <w:rsid w:val="00234E1E"/>
    <w:rsid w:val="002579F0"/>
    <w:rsid w:val="002651FD"/>
    <w:rsid w:val="0026735E"/>
    <w:rsid w:val="002701D9"/>
    <w:rsid w:val="00273BFC"/>
    <w:rsid w:val="002763FD"/>
    <w:rsid w:val="0027666A"/>
    <w:rsid w:val="00277ECC"/>
    <w:rsid w:val="0028363F"/>
    <w:rsid w:val="0029028B"/>
    <w:rsid w:val="00290866"/>
    <w:rsid w:val="00297F16"/>
    <w:rsid w:val="002A2D5B"/>
    <w:rsid w:val="002A3892"/>
    <w:rsid w:val="002A7318"/>
    <w:rsid w:val="002B0D7C"/>
    <w:rsid w:val="002B7B42"/>
    <w:rsid w:val="002D78D6"/>
    <w:rsid w:val="002E0FF1"/>
    <w:rsid w:val="002E4AFD"/>
    <w:rsid w:val="002E4BA4"/>
    <w:rsid w:val="002E558D"/>
    <w:rsid w:val="002E5CC8"/>
    <w:rsid w:val="002F245F"/>
    <w:rsid w:val="002F313C"/>
    <w:rsid w:val="002F48D2"/>
    <w:rsid w:val="002F4C23"/>
    <w:rsid w:val="002F52E1"/>
    <w:rsid w:val="002F758E"/>
    <w:rsid w:val="003025B0"/>
    <w:rsid w:val="00305611"/>
    <w:rsid w:val="00311B4C"/>
    <w:rsid w:val="00314C8C"/>
    <w:rsid w:val="00316AEE"/>
    <w:rsid w:val="00320E6D"/>
    <w:rsid w:val="00322A42"/>
    <w:rsid w:val="00324AD8"/>
    <w:rsid w:val="00326B06"/>
    <w:rsid w:val="0033081F"/>
    <w:rsid w:val="0033108A"/>
    <w:rsid w:val="00332387"/>
    <w:rsid w:val="00333BF9"/>
    <w:rsid w:val="00333D69"/>
    <w:rsid w:val="00342086"/>
    <w:rsid w:val="003420BF"/>
    <w:rsid w:val="00343108"/>
    <w:rsid w:val="00344021"/>
    <w:rsid w:val="0034736F"/>
    <w:rsid w:val="003520A3"/>
    <w:rsid w:val="00366781"/>
    <w:rsid w:val="00366C26"/>
    <w:rsid w:val="003674B0"/>
    <w:rsid w:val="00370F8F"/>
    <w:rsid w:val="00377602"/>
    <w:rsid w:val="0038156B"/>
    <w:rsid w:val="00393074"/>
    <w:rsid w:val="00395C49"/>
    <w:rsid w:val="003A057A"/>
    <w:rsid w:val="003A7BE1"/>
    <w:rsid w:val="003B254D"/>
    <w:rsid w:val="003B2C54"/>
    <w:rsid w:val="003B4A8F"/>
    <w:rsid w:val="003B5345"/>
    <w:rsid w:val="003B609A"/>
    <w:rsid w:val="003C1F10"/>
    <w:rsid w:val="003C3B02"/>
    <w:rsid w:val="003C4B04"/>
    <w:rsid w:val="003C52E6"/>
    <w:rsid w:val="003D4FFB"/>
    <w:rsid w:val="003D697B"/>
    <w:rsid w:val="003D72A2"/>
    <w:rsid w:val="003E1703"/>
    <w:rsid w:val="003E2322"/>
    <w:rsid w:val="003E56C4"/>
    <w:rsid w:val="003E6F92"/>
    <w:rsid w:val="003F0859"/>
    <w:rsid w:val="003F2896"/>
    <w:rsid w:val="003F6803"/>
    <w:rsid w:val="004004B8"/>
    <w:rsid w:val="004012FA"/>
    <w:rsid w:val="00403F8E"/>
    <w:rsid w:val="004056C3"/>
    <w:rsid w:val="00415473"/>
    <w:rsid w:val="0042000D"/>
    <w:rsid w:val="00420AB0"/>
    <w:rsid w:val="00425FE8"/>
    <w:rsid w:val="004261D5"/>
    <w:rsid w:val="00432E38"/>
    <w:rsid w:val="004331DF"/>
    <w:rsid w:val="0043674D"/>
    <w:rsid w:val="00441A58"/>
    <w:rsid w:val="004468C6"/>
    <w:rsid w:val="00450862"/>
    <w:rsid w:val="004534A3"/>
    <w:rsid w:val="0045373C"/>
    <w:rsid w:val="00454B54"/>
    <w:rsid w:val="0045545C"/>
    <w:rsid w:val="00457380"/>
    <w:rsid w:val="00460968"/>
    <w:rsid w:val="00465DE3"/>
    <w:rsid w:val="00467C45"/>
    <w:rsid w:val="00470961"/>
    <w:rsid w:val="00472D26"/>
    <w:rsid w:val="00473183"/>
    <w:rsid w:val="0047473B"/>
    <w:rsid w:val="00484884"/>
    <w:rsid w:val="004907DF"/>
    <w:rsid w:val="00492619"/>
    <w:rsid w:val="00493743"/>
    <w:rsid w:val="00494F6A"/>
    <w:rsid w:val="004A1427"/>
    <w:rsid w:val="004A3AEE"/>
    <w:rsid w:val="004A43C8"/>
    <w:rsid w:val="004A6FCC"/>
    <w:rsid w:val="004A7E8C"/>
    <w:rsid w:val="004B4F9C"/>
    <w:rsid w:val="004B5B50"/>
    <w:rsid w:val="004B5F22"/>
    <w:rsid w:val="004B689A"/>
    <w:rsid w:val="004C1A16"/>
    <w:rsid w:val="004C589C"/>
    <w:rsid w:val="004C74E4"/>
    <w:rsid w:val="004D1AAC"/>
    <w:rsid w:val="004D1E8B"/>
    <w:rsid w:val="004E04E9"/>
    <w:rsid w:val="004E4252"/>
    <w:rsid w:val="004E7E7B"/>
    <w:rsid w:val="004F1091"/>
    <w:rsid w:val="004F2252"/>
    <w:rsid w:val="004F5B30"/>
    <w:rsid w:val="004F5E69"/>
    <w:rsid w:val="004F720E"/>
    <w:rsid w:val="005029C7"/>
    <w:rsid w:val="00503261"/>
    <w:rsid w:val="00507781"/>
    <w:rsid w:val="00510D9C"/>
    <w:rsid w:val="00511AC0"/>
    <w:rsid w:val="00514F3C"/>
    <w:rsid w:val="005155F6"/>
    <w:rsid w:val="005160F8"/>
    <w:rsid w:val="00523D60"/>
    <w:rsid w:val="0052659F"/>
    <w:rsid w:val="005425FE"/>
    <w:rsid w:val="00544A87"/>
    <w:rsid w:val="00553AB7"/>
    <w:rsid w:val="00561BA1"/>
    <w:rsid w:val="00565A19"/>
    <w:rsid w:val="00567485"/>
    <w:rsid w:val="00570806"/>
    <w:rsid w:val="005747BB"/>
    <w:rsid w:val="00577B73"/>
    <w:rsid w:val="00582719"/>
    <w:rsid w:val="00583651"/>
    <w:rsid w:val="00587EDF"/>
    <w:rsid w:val="00587F42"/>
    <w:rsid w:val="00597C8D"/>
    <w:rsid w:val="005A2BAF"/>
    <w:rsid w:val="005A5660"/>
    <w:rsid w:val="005A6C49"/>
    <w:rsid w:val="005B1E20"/>
    <w:rsid w:val="005B7F3F"/>
    <w:rsid w:val="005C0993"/>
    <w:rsid w:val="005C4892"/>
    <w:rsid w:val="005C5427"/>
    <w:rsid w:val="005D4105"/>
    <w:rsid w:val="005D78F7"/>
    <w:rsid w:val="005E2840"/>
    <w:rsid w:val="005E2C84"/>
    <w:rsid w:val="005E4236"/>
    <w:rsid w:val="005E54A3"/>
    <w:rsid w:val="005E7DC3"/>
    <w:rsid w:val="005F2BFB"/>
    <w:rsid w:val="006006D1"/>
    <w:rsid w:val="0060557C"/>
    <w:rsid w:val="0060669E"/>
    <w:rsid w:val="006162C2"/>
    <w:rsid w:val="00617119"/>
    <w:rsid w:val="006213EC"/>
    <w:rsid w:val="00624962"/>
    <w:rsid w:val="0062635D"/>
    <w:rsid w:val="00626ADF"/>
    <w:rsid w:val="0062741D"/>
    <w:rsid w:val="0062758A"/>
    <w:rsid w:val="0063243B"/>
    <w:rsid w:val="00636A87"/>
    <w:rsid w:val="00642F18"/>
    <w:rsid w:val="00644391"/>
    <w:rsid w:val="00645201"/>
    <w:rsid w:val="006453A1"/>
    <w:rsid w:val="00645469"/>
    <w:rsid w:val="00645724"/>
    <w:rsid w:val="00647B85"/>
    <w:rsid w:val="00650F10"/>
    <w:rsid w:val="006618AD"/>
    <w:rsid w:val="006621A5"/>
    <w:rsid w:val="00665106"/>
    <w:rsid w:val="0066617C"/>
    <w:rsid w:val="00670879"/>
    <w:rsid w:val="006717EF"/>
    <w:rsid w:val="00672748"/>
    <w:rsid w:val="006A1818"/>
    <w:rsid w:val="006A23CE"/>
    <w:rsid w:val="006A2D02"/>
    <w:rsid w:val="006A7686"/>
    <w:rsid w:val="006B112E"/>
    <w:rsid w:val="006B3408"/>
    <w:rsid w:val="006B40C5"/>
    <w:rsid w:val="006B49F3"/>
    <w:rsid w:val="006C1E51"/>
    <w:rsid w:val="006C2343"/>
    <w:rsid w:val="006C331D"/>
    <w:rsid w:val="006C3599"/>
    <w:rsid w:val="006C451C"/>
    <w:rsid w:val="006C7E65"/>
    <w:rsid w:val="006D1281"/>
    <w:rsid w:val="006D4748"/>
    <w:rsid w:val="006E2768"/>
    <w:rsid w:val="006E393C"/>
    <w:rsid w:val="006F2E2B"/>
    <w:rsid w:val="006F308D"/>
    <w:rsid w:val="006F3C95"/>
    <w:rsid w:val="006F4481"/>
    <w:rsid w:val="00700646"/>
    <w:rsid w:val="00702C1A"/>
    <w:rsid w:val="00714CDB"/>
    <w:rsid w:val="00717521"/>
    <w:rsid w:val="00721574"/>
    <w:rsid w:val="007231D3"/>
    <w:rsid w:val="00723656"/>
    <w:rsid w:val="00732809"/>
    <w:rsid w:val="00744BE3"/>
    <w:rsid w:val="007528F7"/>
    <w:rsid w:val="00753B34"/>
    <w:rsid w:val="00762B89"/>
    <w:rsid w:val="00763203"/>
    <w:rsid w:val="00763FC0"/>
    <w:rsid w:val="007656C7"/>
    <w:rsid w:val="00765A8F"/>
    <w:rsid w:val="00765D3B"/>
    <w:rsid w:val="00767B26"/>
    <w:rsid w:val="0077542C"/>
    <w:rsid w:val="00776877"/>
    <w:rsid w:val="00783893"/>
    <w:rsid w:val="00791DDA"/>
    <w:rsid w:val="007921DD"/>
    <w:rsid w:val="007A5AD9"/>
    <w:rsid w:val="007A5CE9"/>
    <w:rsid w:val="007B0C46"/>
    <w:rsid w:val="007B3FC0"/>
    <w:rsid w:val="007B4D8E"/>
    <w:rsid w:val="007B7496"/>
    <w:rsid w:val="007C17D1"/>
    <w:rsid w:val="007C1D6E"/>
    <w:rsid w:val="007C4696"/>
    <w:rsid w:val="007C4C8B"/>
    <w:rsid w:val="007C62B0"/>
    <w:rsid w:val="007C6CC9"/>
    <w:rsid w:val="007D05F0"/>
    <w:rsid w:val="007D5AC8"/>
    <w:rsid w:val="007D5F32"/>
    <w:rsid w:val="007D7342"/>
    <w:rsid w:val="007F07F0"/>
    <w:rsid w:val="007F2E88"/>
    <w:rsid w:val="008015BE"/>
    <w:rsid w:val="0080173E"/>
    <w:rsid w:val="00801987"/>
    <w:rsid w:val="00804BFF"/>
    <w:rsid w:val="00806EDD"/>
    <w:rsid w:val="00813D47"/>
    <w:rsid w:val="008155C4"/>
    <w:rsid w:val="00815AC3"/>
    <w:rsid w:val="00817F84"/>
    <w:rsid w:val="00820A68"/>
    <w:rsid w:val="008223A1"/>
    <w:rsid w:val="008257F2"/>
    <w:rsid w:val="00831962"/>
    <w:rsid w:val="00831CD6"/>
    <w:rsid w:val="0083214D"/>
    <w:rsid w:val="0083290E"/>
    <w:rsid w:val="00833842"/>
    <w:rsid w:val="00834204"/>
    <w:rsid w:val="00835E41"/>
    <w:rsid w:val="008429C6"/>
    <w:rsid w:val="008432B6"/>
    <w:rsid w:val="00846383"/>
    <w:rsid w:val="0085105E"/>
    <w:rsid w:val="00855035"/>
    <w:rsid w:val="00856C52"/>
    <w:rsid w:val="00863434"/>
    <w:rsid w:val="00863FF5"/>
    <w:rsid w:val="00866418"/>
    <w:rsid w:val="00876990"/>
    <w:rsid w:val="00881858"/>
    <w:rsid w:val="00882C41"/>
    <w:rsid w:val="008969F8"/>
    <w:rsid w:val="008B29F2"/>
    <w:rsid w:val="008B668D"/>
    <w:rsid w:val="008B7E40"/>
    <w:rsid w:val="008C0782"/>
    <w:rsid w:val="008C1276"/>
    <w:rsid w:val="008C42A1"/>
    <w:rsid w:val="008C4405"/>
    <w:rsid w:val="008C5169"/>
    <w:rsid w:val="008C64E7"/>
    <w:rsid w:val="008C719E"/>
    <w:rsid w:val="008D3285"/>
    <w:rsid w:val="008E7A7D"/>
    <w:rsid w:val="008F42B7"/>
    <w:rsid w:val="008F612C"/>
    <w:rsid w:val="0090754C"/>
    <w:rsid w:val="00907B5A"/>
    <w:rsid w:val="00911EE3"/>
    <w:rsid w:val="00913A33"/>
    <w:rsid w:val="0091448C"/>
    <w:rsid w:val="00915D4E"/>
    <w:rsid w:val="00925A7D"/>
    <w:rsid w:val="00926DB7"/>
    <w:rsid w:val="009270FD"/>
    <w:rsid w:val="00932D0F"/>
    <w:rsid w:val="009337E7"/>
    <w:rsid w:val="0093714F"/>
    <w:rsid w:val="009409B9"/>
    <w:rsid w:val="00940E5C"/>
    <w:rsid w:val="00941139"/>
    <w:rsid w:val="0094429A"/>
    <w:rsid w:val="00945B42"/>
    <w:rsid w:val="00946136"/>
    <w:rsid w:val="00947433"/>
    <w:rsid w:val="009529FB"/>
    <w:rsid w:val="00955FB6"/>
    <w:rsid w:val="0095709C"/>
    <w:rsid w:val="0096632D"/>
    <w:rsid w:val="00971057"/>
    <w:rsid w:val="00972A5C"/>
    <w:rsid w:val="0097367E"/>
    <w:rsid w:val="009755CB"/>
    <w:rsid w:val="009828F4"/>
    <w:rsid w:val="00982E21"/>
    <w:rsid w:val="009846C5"/>
    <w:rsid w:val="00985569"/>
    <w:rsid w:val="00987547"/>
    <w:rsid w:val="00990AB4"/>
    <w:rsid w:val="00992875"/>
    <w:rsid w:val="009949FD"/>
    <w:rsid w:val="00996F8E"/>
    <w:rsid w:val="009A243A"/>
    <w:rsid w:val="009B4BA4"/>
    <w:rsid w:val="009B4BC7"/>
    <w:rsid w:val="009B6C47"/>
    <w:rsid w:val="009B73E1"/>
    <w:rsid w:val="009C08AD"/>
    <w:rsid w:val="009C4F90"/>
    <w:rsid w:val="009D1AAA"/>
    <w:rsid w:val="009D30EF"/>
    <w:rsid w:val="009D4DE9"/>
    <w:rsid w:val="009D7C2D"/>
    <w:rsid w:val="009E374A"/>
    <w:rsid w:val="009E4B29"/>
    <w:rsid w:val="009E4B30"/>
    <w:rsid w:val="009E6338"/>
    <w:rsid w:val="009E6C22"/>
    <w:rsid w:val="009F1681"/>
    <w:rsid w:val="009F4E2D"/>
    <w:rsid w:val="009F6709"/>
    <w:rsid w:val="009F78D1"/>
    <w:rsid w:val="009F7D9E"/>
    <w:rsid w:val="00A0000C"/>
    <w:rsid w:val="00A01318"/>
    <w:rsid w:val="00A06A51"/>
    <w:rsid w:val="00A07329"/>
    <w:rsid w:val="00A10FDF"/>
    <w:rsid w:val="00A110EA"/>
    <w:rsid w:val="00A234BE"/>
    <w:rsid w:val="00A26B5D"/>
    <w:rsid w:val="00A2701F"/>
    <w:rsid w:val="00A30C2B"/>
    <w:rsid w:val="00A35582"/>
    <w:rsid w:val="00A40A9D"/>
    <w:rsid w:val="00A57AB1"/>
    <w:rsid w:val="00A600CA"/>
    <w:rsid w:val="00A623D6"/>
    <w:rsid w:val="00A65E9E"/>
    <w:rsid w:val="00A67BD1"/>
    <w:rsid w:val="00A716A4"/>
    <w:rsid w:val="00A73CAD"/>
    <w:rsid w:val="00A748CB"/>
    <w:rsid w:val="00A76D34"/>
    <w:rsid w:val="00A77489"/>
    <w:rsid w:val="00A83418"/>
    <w:rsid w:val="00A9120F"/>
    <w:rsid w:val="00A92802"/>
    <w:rsid w:val="00AA2517"/>
    <w:rsid w:val="00AA451C"/>
    <w:rsid w:val="00AA5ABA"/>
    <w:rsid w:val="00AA63FD"/>
    <w:rsid w:val="00AB0B7D"/>
    <w:rsid w:val="00AB2A1B"/>
    <w:rsid w:val="00AB35E9"/>
    <w:rsid w:val="00AB5482"/>
    <w:rsid w:val="00AB61F9"/>
    <w:rsid w:val="00AC1D3D"/>
    <w:rsid w:val="00AC4B20"/>
    <w:rsid w:val="00AE3D38"/>
    <w:rsid w:val="00AE4284"/>
    <w:rsid w:val="00AF7D61"/>
    <w:rsid w:val="00B00C6C"/>
    <w:rsid w:val="00B05805"/>
    <w:rsid w:val="00B05BD3"/>
    <w:rsid w:val="00B073B9"/>
    <w:rsid w:val="00B075CA"/>
    <w:rsid w:val="00B141B3"/>
    <w:rsid w:val="00B15968"/>
    <w:rsid w:val="00B309B6"/>
    <w:rsid w:val="00B34DB1"/>
    <w:rsid w:val="00B44FD9"/>
    <w:rsid w:val="00B4554E"/>
    <w:rsid w:val="00B50D25"/>
    <w:rsid w:val="00B53B83"/>
    <w:rsid w:val="00B64D83"/>
    <w:rsid w:val="00B74D8B"/>
    <w:rsid w:val="00B7515E"/>
    <w:rsid w:val="00B76F41"/>
    <w:rsid w:val="00B86294"/>
    <w:rsid w:val="00B86C8F"/>
    <w:rsid w:val="00B86CC9"/>
    <w:rsid w:val="00B90176"/>
    <w:rsid w:val="00B9599C"/>
    <w:rsid w:val="00BA2BDF"/>
    <w:rsid w:val="00BA5A4C"/>
    <w:rsid w:val="00BA66E4"/>
    <w:rsid w:val="00BA6711"/>
    <w:rsid w:val="00BC0285"/>
    <w:rsid w:val="00BC31EF"/>
    <w:rsid w:val="00BC79D4"/>
    <w:rsid w:val="00BE3051"/>
    <w:rsid w:val="00BE444D"/>
    <w:rsid w:val="00BF02BC"/>
    <w:rsid w:val="00BF23A4"/>
    <w:rsid w:val="00BF2C9C"/>
    <w:rsid w:val="00BF48ED"/>
    <w:rsid w:val="00BF6EC5"/>
    <w:rsid w:val="00C06F1A"/>
    <w:rsid w:val="00C1449D"/>
    <w:rsid w:val="00C16075"/>
    <w:rsid w:val="00C166F4"/>
    <w:rsid w:val="00C16A1A"/>
    <w:rsid w:val="00C30E56"/>
    <w:rsid w:val="00C37CCF"/>
    <w:rsid w:val="00C4210E"/>
    <w:rsid w:val="00C43381"/>
    <w:rsid w:val="00C45C28"/>
    <w:rsid w:val="00C51D27"/>
    <w:rsid w:val="00C55EDC"/>
    <w:rsid w:val="00C57771"/>
    <w:rsid w:val="00C62539"/>
    <w:rsid w:val="00C64AB4"/>
    <w:rsid w:val="00C66B50"/>
    <w:rsid w:val="00C66C74"/>
    <w:rsid w:val="00C70287"/>
    <w:rsid w:val="00C728B1"/>
    <w:rsid w:val="00C74923"/>
    <w:rsid w:val="00C92755"/>
    <w:rsid w:val="00C94C86"/>
    <w:rsid w:val="00C96CB8"/>
    <w:rsid w:val="00CA2E52"/>
    <w:rsid w:val="00CB186C"/>
    <w:rsid w:val="00CB503A"/>
    <w:rsid w:val="00CB52C2"/>
    <w:rsid w:val="00CB5DFF"/>
    <w:rsid w:val="00CB7626"/>
    <w:rsid w:val="00CC0D6C"/>
    <w:rsid w:val="00CC1DDB"/>
    <w:rsid w:val="00CC44BB"/>
    <w:rsid w:val="00CC52FE"/>
    <w:rsid w:val="00CC7245"/>
    <w:rsid w:val="00CC7F86"/>
    <w:rsid w:val="00CD0A2A"/>
    <w:rsid w:val="00CD2F7F"/>
    <w:rsid w:val="00CD7EEF"/>
    <w:rsid w:val="00CE2D71"/>
    <w:rsid w:val="00CE3087"/>
    <w:rsid w:val="00CE66E7"/>
    <w:rsid w:val="00CF5EE2"/>
    <w:rsid w:val="00CF7447"/>
    <w:rsid w:val="00D003DE"/>
    <w:rsid w:val="00D00B9E"/>
    <w:rsid w:val="00D023B4"/>
    <w:rsid w:val="00D064E9"/>
    <w:rsid w:val="00D067A4"/>
    <w:rsid w:val="00D07931"/>
    <w:rsid w:val="00D07B35"/>
    <w:rsid w:val="00D10C10"/>
    <w:rsid w:val="00D142C2"/>
    <w:rsid w:val="00D14827"/>
    <w:rsid w:val="00D150C5"/>
    <w:rsid w:val="00D15118"/>
    <w:rsid w:val="00D15D8E"/>
    <w:rsid w:val="00D16338"/>
    <w:rsid w:val="00D1681D"/>
    <w:rsid w:val="00D200E0"/>
    <w:rsid w:val="00D230A8"/>
    <w:rsid w:val="00D2417A"/>
    <w:rsid w:val="00D32C34"/>
    <w:rsid w:val="00D4096C"/>
    <w:rsid w:val="00D43614"/>
    <w:rsid w:val="00D50EE8"/>
    <w:rsid w:val="00D5518B"/>
    <w:rsid w:val="00D55DFA"/>
    <w:rsid w:val="00D5646E"/>
    <w:rsid w:val="00D615AE"/>
    <w:rsid w:val="00D6326C"/>
    <w:rsid w:val="00D67ABA"/>
    <w:rsid w:val="00D71C9F"/>
    <w:rsid w:val="00D77776"/>
    <w:rsid w:val="00D77976"/>
    <w:rsid w:val="00D80BA6"/>
    <w:rsid w:val="00D80CF2"/>
    <w:rsid w:val="00D83F38"/>
    <w:rsid w:val="00D85CD0"/>
    <w:rsid w:val="00D85E1A"/>
    <w:rsid w:val="00D869C6"/>
    <w:rsid w:val="00D86BFE"/>
    <w:rsid w:val="00D87BD2"/>
    <w:rsid w:val="00D90748"/>
    <w:rsid w:val="00D928CE"/>
    <w:rsid w:val="00D9308A"/>
    <w:rsid w:val="00D937C6"/>
    <w:rsid w:val="00D97905"/>
    <w:rsid w:val="00DA074B"/>
    <w:rsid w:val="00DA48B1"/>
    <w:rsid w:val="00DB2509"/>
    <w:rsid w:val="00DB31AE"/>
    <w:rsid w:val="00DB5852"/>
    <w:rsid w:val="00DB6A72"/>
    <w:rsid w:val="00DC2379"/>
    <w:rsid w:val="00DC27EC"/>
    <w:rsid w:val="00DC6FC9"/>
    <w:rsid w:val="00DD11E3"/>
    <w:rsid w:val="00DD6DB5"/>
    <w:rsid w:val="00DE0A82"/>
    <w:rsid w:val="00DE7785"/>
    <w:rsid w:val="00DF05CF"/>
    <w:rsid w:val="00DF1B50"/>
    <w:rsid w:val="00E00870"/>
    <w:rsid w:val="00E01508"/>
    <w:rsid w:val="00E01FBD"/>
    <w:rsid w:val="00E04861"/>
    <w:rsid w:val="00E04D6D"/>
    <w:rsid w:val="00E052F1"/>
    <w:rsid w:val="00E055EB"/>
    <w:rsid w:val="00E07BE7"/>
    <w:rsid w:val="00E108BA"/>
    <w:rsid w:val="00E1120E"/>
    <w:rsid w:val="00E14036"/>
    <w:rsid w:val="00E22F5A"/>
    <w:rsid w:val="00E23F37"/>
    <w:rsid w:val="00E24C9C"/>
    <w:rsid w:val="00E2523C"/>
    <w:rsid w:val="00E2597F"/>
    <w:rsid w:val="00E2789F"/>
    <w:rsid w:val="00E3062F"/>
    <w:rsid w:val="00E30C82"/>
    <w:rsid w:val="00E368C4"/>
    <w:rsid w:val="00E37754"/>
    <w:rsid w:val="00E41F62"/>
    <w:rsid w:val="00E43099"/>
    <w:rsid w:val="00E44D1D"/>
    <w:rsid w:val="00E54282"/>
    <w:rsid w:val="00E54DD6"/>
    <w:rsid w:val="00E630C7"/>
    <w:rsid w:val="00E65ED7"/>
    <w:rsid w:val="00E66B0F"/>
    <w:rsid w:val="00E66F01"/>
    <w:rsid w:val="00E67AF5"/>
    <w:rsid w:val="00E75F44"/>
    <w:rsid w:val="00E77D05"/>
    <w:rsid w:val="00E80920"/>
    <w:rsid w:val="00E879DD"/>
    <w:rsid w:val="00E87F22"/>
    <w:rsid w:val="00E94A29"/>
    <w:rsid w:val="00E95E3F"/>
    <w:rsid w:val="00E966A3"/>
    <w:rsid w:val="00E9747D"/>
    <w:rsid w:val="00EA0891"/>
    <w:rsid w:val="00EA1646"/>
    <w:rsid w:val="00EA607B"/>
    <w:rsid w:val="00EA63DA"/>
    <w:rsid w:val="00EA69EC"/>
    <w:rsid w:val="00EB0F64"/>
    <w:rsid w:val="00EB23CF"/>
    <w:rsid w:val="00EC1558"/>
    <w:rsid w:val="00EC1BF0"/>
    <w:rsid w:val="00EC30EF"/>
    <w:rsid w:val="00EC55D3"/>
    <w:rsid w:val="00EC640F"/>
    <w:rsid w:val="00ED2637"/>
    <w:rsid w:val="00ED5171"/>
    <w:rsid w:val="00ED5CE6"/>
    <w:rsid w:val="00EE1779"/>
    <w:rsid w:val="00EE20DE"/>
    <w:rsid w:val="00EE7126"/>
    <w:rsid w:val="00EF0337"/>
    <w:rsid w:val="00EF210B"/>
    <w:rsid w:val="00EF2829"/>
    <w:rsid w:val="00EF46B6"/>
    <w:rsid w:val="00EF5C01"/>
    <w:rsid w:val="00EF6482"/>
    <w:rsid w:val="00EF7796"/>
    <w:rsid w:val="00F005BE"/>
    <w:rsid w:val="00F02788"/>
    <w:rsid w:val="00F03690"/>
    <w:rsid w:val="00F066FD"/>
    <w:rsid w:val="00F06CD9"/>
    <w:rsid w:val="00F074DA"/>
    <w:rsid w:val="00F16C8B"/>
    <w:rsid w:val="00F2314B"/>
    <w:rsid w:val="00F246A4"/>
    <w:rsid w:val="00F367D9"/>
    <w:rsid w:val="00F3797E"/>
    <w:rsid w:val="00F42E72"/>
    <w:rsid w:val="00F4311E"/>
    <w:rsid w:val="00F4392C"/>
    <w:rsid w:val="00F45667"/>
    <w:rsid w:val="00F51572"/>
    <w:rsid w:val="00F561E8"/>
    <w:rsid w:val="00F6613A"/>
    <w:rsid w:val="00F71C40"/>
    <w:rsid w:val="00F72624"/>
    <w:rsid w:val="00F76537"/>
    <w:rsid w:val="00F77235"/>
    <w:rsid w:val="00F86251"/>
    <w:rsid w:val="00F9217A"/>
    <w:rsid w:val="00F94660"/>
    <w:rsid w:val="00F952B1"/>
    <w:rsid w:val="00F95E57"/>
    <w:rsid w:val="00FA4188"/>
    <w:rsid w:val="00FA4D76"/>
    <w:rsid w:val="00FA78BD"/>
    <w:rsid w:val="00FB208D"/>
    <w:rsid w:val="00FB4919"/>
    <w:rsid w:val="00FC02F6"/>
    <w:rsid w:val="00FC116E"/>
    <w:rsid w:val="00FC3F86"/>
    <w:rsid w:val="00FC7E4B"/>
    <w:rsid w:val="00FD0D36"/>
    <w:rsid w:val="00FD15C4"/>
    <w:rsid w:val="00FD21AC"/>
    <w:rsid w:val="00FD5056"/>
    <w:rsid w:val="00FF2C16"/>
    <w:rsid w:val="00FF2F38"/>
    <w:rsid w:val="00FF6692"/>
    <w:rsid w:val="00FF7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00D"/>
  </w:style>
  <w:style w:type="paragraph" w:styleId="2">
    <w:name w:val="heading 2"/>
    <w:basedOn w:val="a"/>
    <w:next w:val="a"/>
    <w:link w:val="20"/>
    <w:autoRedefine/>
    <w:qFormat/>
    <w:rsid w:val="0045545C"/>
    <w:pPr>
      <w:keepNext/>
      <w:numPr>
        <w:numId w:val="35"/>
      </w:numPr>
      <w:spacing w:after="60" w:line="240" w:lineRule="auto"/>
      <w:jc w:val="both"/>
      <w:outlineLvl w:val="1"/>
    </w:pPr>
    <w:rPr>
      <w:rFonts w:ascii="Times New Roman" w:hAnsi="Times New Roman" w:cs="Times New Roman"/>
      <w:bCs/>
      <w:iCs/>
      <w:color w:val="000000"/>
      <w:sz w:val="26"/>
      <w:szCs w:val="26"/>
      <w:lang w:val="az-Latn-A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D9C"/>
    <w:pPr>
      <w:ind w:left="720"/>
      <w:contextualSpacing/>
    </w:pPr>
  </w:style>
  <w:style w:type="paragraph" w:styleId="a4">
    <w:name w:val="header"/>
    <w:basedOn w:val="a"/>
    <w:link w:val="a5"/>
    <w:uiPriority w:val="99"/>
    <w:unhideWhenUsed/>
    <w:rsid w:val="004C1A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1A16"/>
  </w:style>
  <w:style w:type="paragraph" w:styleId="a6">
    <w:name w:val="footer"/>
    <w:basedOn w:val="a"/>
    <w:link w:val="a7"/>
    <w:uiPriority w:val="99"/>
    <w:unhideWhenUsed/>
    <w:rsid w:val="004C1A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1A16"/>
  </w:style>
  <w:style w:type="paragraph" w:customStyle="1" w:styleId="Mecelle">
    <w:name w:val="Mecelle"/>
    <w:basedOn w:val="a8"/>
    <w:rsid w:val="00220EC3"/>
    <w:pPr>
      <w:tabs>
        <w:tab w:val="left" w:pos="397"/>
      </w:tabs>
      <w:spacing w:after="0" w:line="240" w:lineRule="auto"/>
      <w:ind w:firstLine="360"/>
      <w:jc w:val="both"/>
    </w:pPr>
    <w:rPr>
      <w:rFonts w:ascii="Palatino Linotype" w:hAnsi="Palatino Linotype" w:cs="Tahoma"/>
      <w:sz w:val="22"/>
      <w:szCs w:val="22"/>
      <w:lang w:eastAsia="en-GB"/>
    </w:rPr>
  </w:style>
  <w:style w:type="paragraph" w:styleId="a8">
    <w:name w:val="Normal (Web)"/>
    <w:basedOn w:val="a"/>
    <w:unhideWhenUsed/>
    <w:rsid w:val="00220EC3"/>
    <w:rPr>
      <w:rFonts w:ascii="Times New Roman" w:hAnsi="Times New Roman" w:cs="Times New Roman"/>
      <w:sz w:val="24"/>
      <w:szCs w:val="24"/>
    </w:rPr>
  </w:style>
  <w:style w:type="character" w:styleId="a9">
    <w:name w:val="Emphasis"/>
    <w:basedOn w:val="a0"/>
    <w:uiPriority w:val="20"/>
    <w:qFormat/>
    <w:rsid w:val="00753B34"/>
    <w:rPr>
      <w:i/>
      <w:iCs/>
    </w:rPr>
  </w:style>
  <w:style w:type="paragraph" w:styleId="aa">
    <w:name w:val="Balloon Text"/>
    <w:basedOn w:val="a"/>
    <w:link w:val="ab"/>
    <w:uiPriority w:val="99"/>
    <w:semiHidden/>
    <w:unhideWhenUsed/>
    <w:rsid w:val="00C160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075"/>
    <w:rPr>
      <w:rFonts w:ascii="Tahoma" w:hAnsi="Tahoma" w:cs="Tahoma"/>
      <w:sz w:val="16"/>
      <w:szCs w:val="16"/>
    </w:rPr>
  </w:style>
  <w:style w:type="paragraph" w:styleId="ac">
    <w:name w:val="footnote text"/>
    <w:basedOn w:val="a"/>
    <w:link w:val="ad"/>
    <w:uiPriority w:val="99"/>
    <w:semiHidden/>
    <w:unhideWhenUsed/>
    <w:rsid w:val="000B3BFC"/>
    <w:pPr>
      <w:spacing w:after="0" w:line="240" w:lineRule="auto"/>
    </w:pPr>
    <w:rPr>
      <w:sz w:val="20"/>
      <w:szCs w:val="20"/>
    </w:rPr>
  </w:style>
  <w:style w:type="character" w:customStyle="1" w:styleId="ad">
    <w:name w:val="Текст сноски Знак"/>
    <w:basedOn w:val="a0"/>
    <w:link w:val="ac"/>
    <w:uiPriority w:val="99"/>
    <w:semiHidden/>
    <w:rsid w:val="000B3BFC"/>
    <w:rPr>
      <w:sz w:val="20"/>
      <w:szCs w:val="20"/>
    </w:rPr>
  </w:style>
  <w:style w:type="character" w:styleId="ae">
    <w:name w:val="footnote reference"/>
    <w:basedOn w:val="a0"/>
    <w:uiPriority w:val="99"/>
    <w:semiHidden/>
    <w:unhideWhenUsed/>
    <w:rsid w:val="000B3BFC"/>
    <w:rPr>
      <w:vertAlign w:val="superscript"/>
    </w:rPr>
  </w:style>
  <w:style w:type="character" w:customStyle="1" w:styleId="hps">
    <w:name w:val="hps"/>
    <w:basedOn w:val="a0"/>
    <w:rsid w:val="00E66B0F"/>
  </w:style>
  <w:style w:type="character" w:styleId="af">
    <w:name w:val="Hyperlink"/>
    <w:basedOn w:val="a0"/>
    <w:uiPriority w:val="99"/>
    <w:semiHidden/>
    <w:unhideWhenUsed/>
    <w:rsid w:val="002F245F"/>
    <w:rPr>
      <w:color w:val="0000FF" w:themeColor="hyperlink"/>
      <w:u w:val="single"/>
    </w:rPr>
  </w:style>
  <w:style w:type="character" w:customStyle="1" w:styleId="20">
    <w:name w:val="Заголовок 2 Знак"/>
    <w:basedOn w:val="a0"/>
    <w:link w:val="2"/>
    <w:rsid w:val="0045545C"/>
    <w:rPr>
      <w:rFonts w:ascii="Times New Roman" w:hAnsi="Times New Roman" w:cs="Times New Roman"/>
      <w:bCs/>
      <w:iCs/>
      <w:color w:val="000000"/>
      <w:sz w:val="26"/>
      <w:szCs w:val="26"/>
      <w:lang w:val="az-Latn-AZ" w:eastAsia="ru-RU"/>
    </w:rPr>
  </w:style>
</w:styles>
</file>

<file path=word/webSettings.xml><?xml version="1.0" encoding="utf-8"?>
<w:webSettings xmlns:r="http://schemas.openxmlformats.org/officeDocument/2006/relationships" xmlns:w="http://schemas.openxmlformats.org/wordprocessingml/2006/main">
  <w:divs>
    <w:div w:id="482820834">
      <w:bodyDiv w:val="1"/>
      <w:marLeft w:val="0"/>
      <w:marRight w:val="0"/>
      <w:marTop w:val="0"/>
      <w:marBottom w:val="0"/>
      <w:divBdr>
        <w:top w:val="none" w:sz="0" w:space="0" w:color="auto"/>
        <w:left w:val="none" w:sz="0" w:space="0" w:color="auto"/>
        <w:bottom w:val="none" w:sz="0" w:space="0" w:color="auto"/>
        <w:right w:val="none" w:sz="0" w:space="0" w:color="auto"/>
      </w:divBdr>
    </w:div>
    <w:div w:id="1289430770">
      <w:bodyDiv w:val="1"/>
      <w:marLeft w:val="0"/>
      <w:marRight w:val="0"/>
      <w:marTop w:val="0"/>
      <w:marBottom w:val="0"/>
      <w:divBdr>
        <w:top w:val="none" w:sz="0" w:space="0" w:color="auto"/>
        <w:left w:val="none" w:sz="0" w:space="0" w:color="auto"/>
        <w:bottom w:val="none" w:sz="0" w:space="0" w:color="auto"/>
        <w:right w:val="none" w:sz="0" w:space="0" w:color="auto"/>
      </w:divBdr>
      <w:divsChild>
        <w:div w:id="294023321">
          <w:marLeft w:val="0"/>
          <w:marRight w:val="0"/>
          <w:marTop w:val="0"/>
          <w:marBottom w:val="0"/>
          <w:divBdr>
            <w:top w:val="none" w:sz="0" w:space="0" w:color="auto"/>
            <w:left w:val="none" w:sz="0" w:space="0" w:color="auto"/>
            <w:bottom w:val="none" w:sz="0" w:space="0" w:color="auto"/>
            <w:right w:val="none" w:sz="0" w:space="0" w:color="auto"/>
          </w:divBdr>
          <w:divsChild>
            <w:div w:id="579825972">
              <w:marLeft w:val="0"/>
              <w:marRight w:val="0"/>
              <w:marTop w:val="0"/>
              <w:marBottom w:val="0"/>
              <w:divBdr>
                <w:top w:val="none" w:sz="0" w:space="0" w:color="auto"/>
                <w:left w:val="none" w:sz="0" w:space="0" w:color="auto"/>
                <w:bottom w:val="none" w:sz="0" w:space="0" w:color="auto"/>
                <w:right w:val="none" w:sz="0" w:space="0" w:color="auto"/>
              </w:divBdr>
              <w:divsChild>
                <w:div w:id="1158574255">
                  <w:marLeft w:val="0"/>
                  <w:marRight w:val="0"/>
                  <w:marTop w:val="0"/>
                  <w:marBottom w:val="0"/>
                  <w:divBdr>
                    <w:top w:val="none" w:sz="0" w:space="0" w:color="auto"/>
                    <w:left w:val="none" w:sz="0" w:space="0" w:color="auto"/>
                    <w:bottom w:val="none" w:sz="0" w:space="0" w:color="auto"/>
                    <w:right w:val="none" w:sz="0" w:space="0" w:color="auto"/>
                  </w:divBdr>
                  <w:divsChild>
                    <w:div w:id="15449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az/imgres?q=GMF+BST+logo&amp;start=160&amp;hl=ru&amp;tbo=d&amp;biw=1280&amp;bih=886&amp;tbm=isch&amp;tbnid=bWAwgxcg4XmquM:&amp;imgrefurl=http://www.againstcorruption.eu/about_us/donors-partners/&amp;docid=GjZunN3vqYYBwM&amp;imgurl=http://www.againstcorruption.eu/wp-content/uploads/2012/02/donor-logo-BST.jpg&amp;w=300&amp;h=70&amp;ei=rL0IUeCRAoTKhAekxYGYBQ&amp;zoom=1&amp;ved=1t:3588,r:65,s:100,i:199&amp;iact=rc&amp;dur=1044&amp;sig=117064306033142945097&amp;page=6&amp;tbnh=56&amp;tbnw=240&amp;ndsp=30&amp;tx=152&amp;ty=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az/url?sa=i&amp;rct=j&amp;q=&amp;esrc=s&amp;frm=1&amp;source=images&amp;cd=&amp;cad=rja&amp;docid=NmtbjXyGDwIfYM&amp;tbnid=wfFQzIpjfklkFM:&amp;ved=0CAUQjRw&amp;url=http://azeri.azerbaijan.usembassy.gov/&amp;ei=WWQ9Uu70PJDAtAbmg4G4Ag&amp;bvm=bv.52434380,d.d2k&amp;psig=AFQjCNHLP-mPR1OoJhWoa47biBm2Uv50Bw&amp;ust=13798414604695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lectionrights.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F43FB-1A92-45E9-9F52-8F43BB3D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2013-12-11T14:01:00Z</cp:lastPrinted>
  <dcterms:created xsi:type="dcterms:W3CDTF">2013-12-11T08:37:00Z</dcterms:created>
  <dcterms:modified xsi:type="dcterms:W3CDTF">2015-09-05T03:24:00Z</dcterms:modified>
</cp:coreProperties>
</file>